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华东政法大学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首届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“问渠源”研究生年度人物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推荐报名表</w:t>
      </w:r>
    </w:p>
    <w:tbl>
      <w:tblPr>
        <w:tblStyle w:val="5"/>
        <w:tblW w:w="9892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44"/>
        <w:gridCol w:w="1738"/>
        <w:gridCol w:w="1989"/>
        <w:gridCol w:w="1493"/>
        <w:gridCol w:w="138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参选类别</w:t>
            </w:r>
          </w:p>
          <w:p>
            <w:pPr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（学术科研之星、学科竞赛之星、创新创业之星、公益实践之星任选其一）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1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基本情况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硕士/博士研究生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  院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专  业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  号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年  级      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班  级    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民  族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籍  贯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出生年月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导  师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ind w:left="-225" w:leftChars="-107" w:firstLine="224" w:firstLineChars="107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6" w:hRule="atLeast"/>
        </w:trPr>
        <w:tc>
          <w:tcPr>
            <w:tcW w:w="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个人</w:t>
            </w:r>
          </w:p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事迹简介</w:t>
            </w:r>
          </w:p>
        </w:tc>
        <w:tc>
          <w:tcPr>
            <w:tcW w:w="928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（简要介绍</w:t>
            </w:r>
            <w:r>
              <w:rPr>
                <w:rStyle w:val="6"/>
                <w:rFonts w:hint="eastAsia" w:ascii="宋体" w:hAnsi="宋体" w:eastAsia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在学术</w:t>
            </w:r>
            <w:r>
              <w:rPr>
                <w:rStyle w:val="6"/>
                <w:rFonts w:hint="eastAsia" w:ascii="宋体" w:hAnsi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Style w:val="6"/>
                <w:rFonts w:hint="eastAsia" w:ascii="宋体" w:hAnsi="宋体" w:eastAsia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、学科竞赛、创新创业、公益</w:t>
            </w:r>
            <w:r>
              <w:rPr>
                <w:rStyle w:val="6"/>
                <w:rFonts w:hint="eastAsia" w:ascii="宋体" w:hAnsi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Style w:val="6"/>
                <w:rFonts w:hint="eastAsia" w:ascii="宋体" w:hAnsi="宋体" w:eastAsia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等领域表现突出，具有模范带头作用</w:t>
            </w:r>
            <w:r>
              <w:rPr>
                <w:rStyle w:val="6"/>
                <w:rFonts w:hint="eastAsia" w:ascii="宋体" w:hAnsi="宋体" w:cs="Times New Roman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的事迹，300字以内，以第三人称撰写）</w:t>
            </w:r>
          </w:p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奖励荣誉</w:t>
            </w: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928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6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其他申报材料</w:t>
            </w:r>
          </w:p>
        </w:tc>
        <w:tc>
          <w:tcPr>
            <w:tcW w:w="9282" w:type="dxa"/>
            <w:gridSpan w:val="6"/>
            <w:noWrap w:val="0"/>
            <w:vAlign w:val="center"/>
          </w:tcPr>
          <w:p>
            <w:pPr>
              <w:spacing w:line="360" w:lineRule="auto"/>
              <w:ind w:firstLine="315" w:firstLineChars="15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firstLine="315" w:firstLineChars="15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315" w:firstLineChars="15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firstLine="315" w:firstLineChars="150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firstLine="315" w:firstLineChars="150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本人签名：</w:t>
            </w:r>
          </w:p>
          <w:p>
            <w:pPr>
              <w:spacing w:line="360" w:lineRule="auto"/>
              <w:ind w:firstLine="315" w:firstLineChars="15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</w:trPr>
        <w:tc>
          <w:tcPr>
            <w:tcW w:w="61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学院审核意见 </w:t>
            </w:r>
          </w:p>
        </w:tc>
        <w:tc>
          <w:tcPr>
            <w:tcW w:w="9282" w:type="dxa"/>
            <w:gridSpan w:val="6"/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   </w:t>
            </w:r>
          </w:p>
          <w:p>
            <w:pPr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经学院审核，该申请人的申报材料属实无误。经学院党政联席会议审议通过，同意推荐其为华东政法大学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首届</w:t>
            </w:r>
            <w:r>
              <w:rPr>
                <w:rFonts w:hint="eastAsia"/>
                <w:sz w:val="21"/>
                <w:szCs w:val="21"/>
                <w:lang w:eastAsia="zh-CN"/>
              </w:rPr>
              <w:t>“问渠源”研究生年度人物候选人，学院推荐排序为第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号。</w:t>
            </w:r>
          </w:p>
          <w:p>
            <w:pPr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所在学院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负责人：</w:t>
            </w:r>
          </w:p>
          <w:p>
            <w:pPr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/>
                <w:sz w:val="21"/>
                <w:szCs w:val="21"/>
              </w:rPr>
              <w:t>章）      年    月    日</w:t>
            </w:r>
          </w:p>
          <w:p>
            <w:pPr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atLeast"/>
        </w:trPr>
        <w:tc>
          <w:tcPr>
            <w:tcW w:w="610" w:type="dxa"/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学校评审结果               </w:t>
            </w:r>
          </w:p>
        </w:tc>
        <w:tc>
          <w:tcPr>
            <w:tcW w:w="928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同意或不同意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授予研究生年度人物（或年度人物提名奖）荣誉称号。</w:t>
            </w:r>
          </w:p>
          <w:p>
            <w:pPr>
              <w:ind w:firstLine="2100" w:firstLineChars="100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ind w:firstLine="5460" w:firstLineChars="260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ind w:firstLine="5250" w:firstLineChars="2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学校盖章</w:t>
            </w:r>
          </w:p>
          <w:p>
            <w:pPr>
              <w:ind w:firstLine="5250" w:firstLineChars="2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>年    月    日</w:t>
            </w:r>
          </w:p>
        </w:tc>
      </w:tr>
    </w:tbl>
    <w:p>
      <w:pPr>
        <w:pStyle w:val="2"/>
        <w:spacing w:line="240" w:lineRule="atLeast"/>
        <w:ind w:firstLine="0" w:firstLineChars="0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hAnsi="微软雅黑"/>
          <w:b w:val="0"/>
          <w:color w:val="000000"/>
          <w:sz w:val="21"/>
          <w:szCs w:val="21"/>
        </w:rPr>
        <w:t>后附填表说明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               </w:t>
      </w:r>
    </w:p>
    <w:p>
      <w:pPr>
        <w:spacing w:line="240" w:lineRule="auto"/>
        <w:ind w:firstLine="0" w:firstLineChars="0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br w:type="page"/>
      </w:r>
    </w:p>
    <w:p>
      <w:pPr>
        <w:spacing w:line="600" w:lineRule="exact"/>
        <w:ind w:firstLine="0" w:firstLineChars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填表说明</w:t>
      </w:r>
    </w:p>
    <w:p>
      <w:pPr>
        <w:pStyle w:val="2"/>
        <w:spacing w:line="600" w:lineRule="exact"/>
        <w:ind w:firstLine="0" w:firstLineChars="0"/>
        <w:jc w:val="center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1.“民族”不用写“族”，请直接填写民族名称，如“汉”“畲”“蒙古”等。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2.“出生年月”请按照“X年X月”格式填写，如“199</w:t>
      </w:r>
      <w:r>
        <w:rPr>
          <w:rFonts w:hint="eastAsia" w:hAnsi="楷体"/>
          <w:lang w:val="en-US" w:eastAsia="zh-CN"/>
        </w:rPr>
        <w:t>8</w:t>
      </w:r>
      <w:r>
        <w:rPr>
          <w:rFonts w:hint="eastAsia" w:hAnsi="楷体"/>
        </w:rPr>
        <w:t>年6月”。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3.“政治面貌”请填写“中共党员”“共青团员”或“群众”等。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4.</w:t>
      </w:r>
      <w:r>
        <w:rPr>
          <w:rFonts w:hint="eastAsia" w:hAnsi="楷体"/>
          <w:lang w:val="en-US" w:eastAsia="zh-CN"/>
        </w:rPr>
        <w:t>学院</w:t>
      </w:r>
      <w:r>
        <w:rPr>
          <w:rFonts w:hint="eastAsia" w:hAnsi="楷体"/>
        </w:rPr>
        <w:t>专业都要写全称。</w:t>
      </w:r>
    </w:p>
    <w:p>
      <w:pPr>
        <w:pStyle w:val="2"/>
        <w:spacing w:line="600" w:lineRule="exact"/>
        <w:rPr>
          <w:rFonts w:hint="eastAsia" w:hAnsi="楷体"/>
        </w:rPr>
      </w:pPr>
      <w:r>
        <w:rPr>
          <w:rFonts w:hint="eastAsia" w:hAnsi="楷体"/>
        </w:rPr>
        <w:t>5.“年级”请按照“X级”格式填写，如“20</w:t>
      </w:r>
      <w:r>
        <w:rPr>
          <w:rFonts w:hint="eastAsia" w:hAnsi="楷体"/>
          <w:lang w:val="en-US" w:eastAsia="zh-CN"/>
        </w:rPr>
        <w:t>20</w:t>
      </w:r>
      <w:r>
        <w:rPr>
          <w:rFonts w:hint="eastAsia" w:hAnsi="楷体"/>
        </w:rPr>
        <w:t>级”。</w:t>
      </w:r>
    </w:p>
    <w:p/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00" w:lineRule="exact"/>
        <w:rPr>
          <w:rFonts w:hint="eastAsia" w:ascii="黑体" w:eastAsia="黑体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zVmYWQwYjFhYjVmMzc0ZjVkOTgyNDZiNzEwODIifQ=="/>
  </w:docVars>
  <w:rsids>
    <w:rsidRoot w:val="3CBB6263"/>
    <w:rsid w:val="05E53182"/>
    <w:rsid w:val="14CC7E8A"/>
    <w:rsid w:val="18DE057F"/>
    <w:rsid w:val="1F090FA1"/>
    <w:rsid w:val="2F0F7004"/>
    <w:rsid w:val="3CBB6263"/>
    <w:rsid w:val="43611999"/>
    <w:rsid w:val="5F5226F9"/>
    <w:rsid w:val="7DB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60" w:firstLineChars="200"/>
    </w:pPr>
    <w:rPr>
      <w:rFonts w:ascii="仿宋_GB2312" w:hAnsi="Calibri" w:eastAsia="仿宋_GB2312"/>
      <w:kern w:val="0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478</Characters>
  <Lines>0</Lines>
  <Paragraphs>0</Paragraphs>
  <TotalTime>19</TotalTime>
  <ScaleCrop>false</ScaleCrop>
  <LinksUpToDate>false</LinksUpToDate>
  <CharactersWithSpaces>873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2022-09-21T06:32:00Z</dcterms:created>
  <dc:creator>都市静夜思</dc:creator>
  <cp:lastModifiedBy>都市静夜思</cp:lastModifiedBy>
  <dcterms:modified xsi:type="dcterms:W3CDTF">2022-09-21T07:30:56Z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90769A13CE8F4D03A5BDEC9FC102CE91</vt:lpwstr>
  </property>
</Properties>
</file>