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75" w:beforeAutospacing="0" w:after="0" w:afterAutospacing="0" w:line="360" w:lineRule="atLeast"/>
        <w:ind w:left="480"/>
        <w:jc w:val="center"/>
        <w:rPr>
          <w:rFonts w:ascii="华文中宋" w:hAnsi="华文中宋" w:eastAsia="华文中宋"/>
          <w:sz w:val="36"/>
          <w:szCs w:val="36"/>
        </w:rPr>
      </w:pPr>
      <w:r>
        <w:rPr>
          <w:rFonts w:hint="eastAsia" w:ascii="华文中宋" w:hAnsi="华文中宋" w:eastAsia="华文中宋"/>
          <w:sz w:val="36"/>
          <w:szCs w:val="36"/>
        </w:rPr>
        <w:t>华东政法大学2</w:t>
      </w:r>
      <w:r>
        <w:rPr>
          <w:rFonts w:ascii="华文中宋" w:hAnsi="华文中宋" w:eastAsia="华文中宋"/>
          <w:sz w:val="36"/>
          <w:szCs w:val="36"/>
        </w:rPr>
        <w:t>02</w:t>
      </w:r>
      <w:r>
        <w:rPr>
          <w:rFonts w:hint="eastAsia" w:ascii="华文中宋" w:hAnsi="华文中宋" w:eastAsia="华文中宋"/>
          <w:sz w:val="36"/>
          <w:szCs w:val="36"/>
          <w:lang w:val="en-US" w:eastAsia="zh-CN"/>
        </w:rPr>
        <w:t>2</w:t>
      </w:r>
      <w:r>
        <w:rPr>
          <w:rFonts w:hint="eastAsia" w:ascii="华文中宋" w:hAnsi="华文中宋" w:eastAsia="华文中宋"/>
          <w:sz w:val="36"/>
          <w:szCs w:val="36"/>
        </w:rPr>
        <w:t>年</w:t>
      </w:r>
      <w:r>
        <w:rPr>
          <w:rFonts w:hint="eastAsia" w:ascii="华文中宋" w:hAnsi="华文中宋" w:eastAsia="华文中宋"/>
          <w:sz w:val="36"/>
          <w:szCs w:val="36"/>
          <w:lang w:val="en-US" w:eastAsia="zh-CN"/>
        </w:rPr>
        <w:t>博士</w:t>
      </w:r>
      <w:r>
        <w:rPr>
          <w:rFonts w:hint="eastAsia" w:ascii="华文中宋" w:hAnsi="华文中宋" w:eastAsia="华文中宋"/>
          <w:sz w:val="36"/>
          <w:szCs w:val="36"/>
        </w:rPr>
        <w:t>研究生招生考试</w:t>
      </w:r>
    </w:p>
    <w:p>
      <w:pPr>
        <w:pStyle w:val="6"/>
        <w:spacing w:before="75" w:beforeAutospacing="0" w:after="0" w:afterAutospacing="0" w:line="360" w:lineRule="atLeast"/>
        <w:ind w:left="480"/>
        <w:jc w:val="center"/>
        <w:rPr>
          <w:rFonts w:ascii="华文中宋" w:hAnsi="华文中宋" w:eastAsia="华文中宋"/>
          <w:sz w:val="36"/>
          <w:szCs w:val="36"/>
        </w:rPr>
      </w:pPr>
      <w:r>
        <w:rPr>
          <w:rFonts w:hint="eastAsia" w:ascii="华文中宋" w:hAnsi="华文中宋" w:eastAsia="华文中宋"/>
          <w:sz w:val="36"/>
          <w:szCs w:val="36"/>
          <w:lang w:val="en-US" w:eastAsia="zh-CN"/>
        </w:rPr>
        <w:t>网络远程复试</w:t>
      </w:r>
      <w:r>
        <w:rPr>
          <w:rFonts w:hint="eastAsia" w:ascii="华文中宋" w:hAnsi="华文中宋" w:eastAsia="华文中宋"/>
          <w:sz w:val="36"/>
          <w:szCs w:val="36"/>
        </w:rPr>
        <w:t>考生须知</w:t>
      </w:r>
    </w:p>
    <w:p>
      <w:pPr>
        <w:pStyle w:val="6"/>
        <w:spacing w:before="75" w:beforeAutospacing="0" w:after="75" w:afterAutospacing="0" w:line="360" w:lineRule="auto"/>
        <w:ind w:firstLine="555"/>
        <w:rPr>
          <w:rFonts w:hint="eastAsia" w:ascii="仿宋" w:hAnsi="仿宋" w:eastAsia="仿宋"/>
          <w:sz w:val="28"/>
          <w:szCs w:val="28"/>
        </w:rPr>
      </w:pPr>
    </w:p>
    <w:p>
      <w:pPr>
        <w:pStyle w:val="6"/>
        <w:spacing w:before="75" w:beforeAutospacing="0" w:after="75" w:afterAutospacing="0" w:line="360" w:lineRule="auto"/>
        <w:ind w:firstLine="555"/>
        <w:rPr>
          <w:rFonts w:ascii="仿宋" w:hAnsi="仿宋" w:eastAsia="仿宋"/>
          <w:sz w:val="28"/>
          <w:szCs w:val="28"/>
        </w:rPr>
      </w:pPr>
      <w:r>
        <w:rPr>
          <w:rFonts w:hint="eastAsia" w:ascii="仿宋" w:hAnsi="仿宋" w:eastAsia="仿宋"/>
          <w:sz w:val="28"/>
          <w:szCs w:val="28"/>
        </w:rPr>
        <w:t>为保证网络远程复试顺利进行，请各位考生认真阅读以下须知，并按要求做好复试准备：</w:t>
      </w:r>
    </w:p>
    <w:p>
      <w:pPr>
        <w:pStyle w:val="6"/>
        <w:spacing w:before="75" w:beforeAutospacing="0" w:after="75" w:afterAutospacing="0" w:line="360" w:lineRule="auto"/>
        <w:ind w:firstLine="480"/>
        <w:rPr>
          <w:rFonts w:ascii="仿宋" w:hAnsi="仿宋" w:eastAsia="仿宋"/>
          <w:sz w:val="28"/>
          <w:szCs w:val="28"/>
        </w:rPr>
      </w:pPr>
      <w:r>
        <w:rPr>
          <w:rFonts w:hint="eastAsia" w:ascii="仿宋" w:hAnsi="仿宋" w:eastAsia="仿宋"/>
          <w:b/>
          <w:bCs/>
          <w:sz w:val="28"/>
          <w:szCs w:val="28"/>
          <w:lang w:val="en-US" w:eastAsia="zh-CN"/>
        </w:rPr>
        <w:t>一</w:t>
      </w:r>
      <w:r>
        <w:rPr>
          <w:rFonts w:ascii="仿宋" w:hAnsi="仿宋" w:eastAsia="仿宋"/>
          <w:b/>
          <w:bCs/>
          <w:sz w:val="28"/>
          <w:szCs w:val="28"/>
        </w:rPr>
        <w:t>、网络远程复试考试要求</w:t>
      </w:r>
    </w:p>
    <w:p>
      <w:pPr>
        <w:keepNext w:val="0"/>
        <w:keepLines w:val="0"/>
        <w:pageBreakBefore w:val="0"/>
        <w:kinsoku/>
        <w:wordWrap/>
        <w:overflowPunct/>
        <w:topLinePunct w:val="0"/>
        <w:autoSpaceDE/>
        <w:autoSpaceDN/>
        <w:bidi w:val="0"/>
        <w:adjustRightInd/>
        <w:snapToGrid/>
        <w:spacing w:before="75" w:after="75" w:line="360" w:lineRule="auto"/>
        <w:ind w:firstLine="560" w:firstLineChars="200"/>
        <w:textAlignment w:val="auto"/>
        <w:rPr>
          <w:rFonts w:hint="eastAsia" w:ascii="仿宋" w:hAnsi="仿宋" w:eastAsia="仿宋" w:cs="宋体"/>
          <w:kern w:val="0"/>
          <w:sz w:val="28"/>
          <w:szCs w:val="28"/>
          <w:lang w:val="en-US" w:eastAsia="zh-CN" w:bidi="ar-SA"/>
        </w:rPr>
      </w:pPr>
      <w:r>
        <w:rPr>
          <w:rFonts w:ascii="仿宋" w:hAnsi="仿宋" w:eastAsia="仿宋" w:cs="宋体"/>
          <w:sz w:val="28"/>
          <w:szCs w:val="28"/>
        </w:rPr>
        <w:t>1</w:t>
      </w:r>
      <w:r>
        <w:rPr>
          <w:rFonts w:hint="eastAsia" w:ascii="仿宋" w:hAnsi="仿宋" w:eastAsia="仿宋" w:cs="宋体"/>
          <w:sz w:val="28"/>
          <w:szCs w:val="28"/>
        </w:rPr>
        <w:t>．</w:t>
      </w:r>
      <w:r>
        <w:rPr>
          <w:rFonts w:hint="eastAsia" w:ascii="仿宋" w:hAnsi="仿宋" w:eastAsia="仿宋"/>
          <w:sz w:val="28"/>
          <w:szCs w:val="28"/>
        </w:rPr>
        <w:t>按照研究生招生考试相关保密管理规定，任何人员和机构不得对复试过程录音录像、拍照、截屏或者网络直播，不得传播试题等复试内容，否则将依据相关</w:t>
      </w:r>
      <w:r>
        <w:rPr>
          <w:rFonts w:hint="eastAsia" w:ascii="仿宋" w:hAnsi="仿宋" w:eastAsia="仿宋" w:cs="宋体"/>
          <w:kern w:val="0"/>
          <w:sz w:val="28"/>
          <w:szCs w:val="28"/>
          <w:lang w:val="en-US" w:eastAsia="zh-CN" w:bidi="ar-SA"/>
        </w:rPr>
        <w:t>规定追究相关人员责任。</w:t>
      </w:r>
    </w:p>
    <w:p>
      <w:pPr>
        <w:pStyle w:val="6"/>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560" w:firstLineChars="200"/>
        <w:textAlignment w:val="auto"/>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2．复试过程中，考生应严格遵守考试纪律。自觉服从考试工作人员管理，严格遵从考试工作人员指令。</w:t>
      </w:r>
    </w:p>
    <w:p>
      <w:pPr>
        <w:pStyle w:val="6"/>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560" w:firstLineChars="200"/>
        <w:textAlignment w:val="auto"/>
        <w:rPr>
          <w:rFonts w:hint="eastAsia" w:ascii="仿宋" w:hAnsi="仿宋" w:eastAsia="仿宋" w:cstheme="minorBidi"/>
          <w:kern w:val="2"/>
          <w:sz w:val="28"/>
          <w:szCs w:val="28"/>
          <w:lang w:val="en-US" w:eastAsia="zh-CN" w:bidi="ar-SA"/>
        </w:rPr>
      </w:pPr>
      <w:r>
        <w:rPr>
          <w:rFonts w:hint="eastAsia" w:ascii="仿宋" w:hAnsi="仿宋" w:eastAsia="仿宋" w:cs="宋体"/>
          <w:kern w:val="0"/>
          <w:sz w:val="28"/>
          <w:szCs w:val="28"/>
          <w:lang w:val="en-US" w:eastAsia="zh-CN" w:bidi="ar-SA"/>
        </w:rPr>
        <w:t>3．考生复试时须按学院要求出示本人有效居民身份证、准考证（中国研究生招生信息网https://yz.chsi.com.cn/下载打印），完成考生</w:t>
      </w:r>
      <w:r>
        <w:rPr>
          <w:rFonts w:hint="eastAsia" w:ascii="仿宋" w:hAnsi="仿宋" w:eastAsia="仿宋" w:cstheme="minorBidi"/>
          <w:kern w:val="2"/>
          <w:sz w:val="28"/>
          <w:szCs w:val="28"/>
          <w:lang w:val="en-US" w:eastAsia="zh-CN" w:bidi="ar-SA"/>
        </w:rPr>
        <w:t xml:space="preserve">身份核对及验证。复试期间不得采用任何方式更改声音和变换面容。     </w:t>
      </w:r>
    </w:p>
    <w:p>
      <w:pPr>
        <w:pStyle w:val="6"/>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560" w:firstLineChars="200"/>
        <w:textAlignment w:val="auto"/>
        <w:rPr>
          <w:rFonts w:hint="eastAsia" w:ascii="仿宋" w:hAnsi="仿宋" w:eastAsia="仿宋" w:cs="宋体"/>
          <w:kern w:val="0"/>
          <w:sz w:val="28"/>
          <w:szCs w:val="28"/>
          <w:lang w:val="en-US" w:eastAsia="zh-CN" w:bidi="ar-SA"/>
        </w:rPr>
      </w:pPr>
      <w:r>
        <w:rPr>
          <w:rFonts w:hint="eastAsia" w:ascii="仿宋" w:hAnsi="仿宋" w:eastAsia="仿宋" w:cstheme="minorBidi"/>
          <w:kern w:val="2"/>
          <w:sz w:val="28"/>
          <w:szCs w:val="28"/>
          <w:lang w:val="en-US" w:eastAsia="zh-CN" w:bidi="ar-SA"/>
        </w:rPr>
        <w:t xml:space="preserve">4.考生复试采用双机位，主机位使用腾讯会议系统用于复试，辅机位使用华东政法大学研究生在线面试平台用于监控复试环境，主机位准备电脑或平板电脑或手机1台（带有高清摄像头、麦克风和扬声器），并建议优先选择使用电脑或平板电脑。辅机位必须准备电脑1台（带有高清摄像头、麦克风和扬声器），设备详细配置见第三部分。   </w:t>
      </w:r>
    </w:p>
    <w:p>
      <w:pPr>
        <w:keepNext w:val="0"/>
        <w:keepLines w:val="0"/>
        <w:pageBreakBefore w:val="0"/>
        <w:kinsoku/>
        <w:wordWrap/>
        <w:overflowPunct/>
        <w:topLinePunct w:val="0"/>
        <w:autoSpaceDE/>
        <w:autoSpaceDN/>
        <w:bidi w:val="0"/>
        <w:adjustRightInd/>
        <w:snapToGrid/>
        <w:spacing w:before="75" w:after="75" w:line="360" w:lineRule="auto"/>
        <w:ind w:firstLine="560" w:firstLineChars="200"/>
        <w:textAlignment w:val="auto"/>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5.  考生需要在封闭安静的房间独立进行远程面试，周围环境不得对复试产生干扰，复试全程处于独立无干扰状态。需保证房间内网络信号质量满足视频通话需求。复试过程中，复试房间内除考生本人外，不得有其他人员。考生应在学校规定的时间参加网络面试设备及平台测试，模拟测试时，应检查网络设施、环境光线、摄像头、麦克风和扬声器设备等，确保达到复试要求。复试应保证与模拟测试场所、环境、设备一致。</w:t>
      </w:r>
    </w:p>
    <w:p>
      <w:pPr>
        <w:keepNext w:val="0"/>
        <w:keepLines w:val="0"/>
        <w:pageBreakBefore w:val="0"/>
        <w:kinsoku/>
        <w:wordWrap/>
        <w:overflowPunct/>
        <w:topLinePunct w:val="0"/>
        <w:autoSpaceDE/>
        <w:autoSpaceDN/>
        <w:bidi w:val="0"/>
        <w:adjustRightInd/>
        <w:snapToGrid/>
        <w:spacing w:before="75" w:after="75" w:line="360" w:lineRule="auto"/>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6.  主机位需要正向面对考生，复试全程开启音频（麦克风和扬声器）视频（摄像头）。复试全程不允许关闭主机位摄像头。复试过程中，要求视频中考生免冠正对主机位摄像头，坐姿端正，保证面部及双手出现在视频画面正中间，界面底端始终不得高于腹部，双手须全程在视频录像范围，未经复试工作人员同意不得操作双机位设备。辅机位作为远程面试云监考及备用设备，摄像头需摆放在考生侧后方（与考生后背面成45°角），能够全程拍摄考生本人和主机位设备屏幕，复试全程开启视频（摄像头）并且关闭音频（麦克风和扬声器）。</w:t>
      </w:r>
    </w:p>
    <w:p>
      <w:pPr>
        <w:spacing w:before="75" w:after="75" w:line="360" w:lineRule="auto"/>
        <w:ind w:firstLine="560" w:firstLineChars="200"/>
        <w:rPr>
          <w:rFonts w:ascii="仿宋" w:hAnsi="仿宋" w:eastAsia="仿宋"/>
          <w:sz w:val="28"/>
          <w:szCs w:val="28"/>
        </w:rPr>
      </w:pPr>
    </w:p>
    <w:p>
      <w:pPr>
        <w:spacing w:before="75" w:after="75" w:line="360" w:lineRule="auto"/>
        <w:ind w:firstLine="420" w:firstLineChars="200"/>
        <w:jc w:val="center"/>
        <w:rPr>
          <w:rFonts w:ascii="仿宋" w:hAnsi="仿宋" w:eastAsia="仿宋"/>
          <w:szCs w:val="21"/>
        </w:rPr>
      </w:pPr>
      <w:r>
        <w:rPr>
          <w:rFonts w:hint="eastAsia" w:ascii="仿宋" w:hAnsi="仿宋" w:eastAsia="仿宋"/>
          <w:szCs w:val="21"/>
        </w:rPr>
        <w:t>考生网络远程复试正面效果图</w:t>
      </w:r>
    </w:p>
    <w:p>
      <w:pPr>
        <w:spacing w:before="75" w:after="75" w:line="360" w:lineRule="auto"/>
        <w:ind w:firstLine="420" w:firstLineChars="200"/>
        <w:jc w:val="center"/>
        <w:rPr>
          <w:rFonts w:ascii="仿宋" w:hAnsi="仿宋" w:eastAsia="仿宋"/>
          <w:szCs w:val="21"/>
        </w:rPr>
      </w:pPr>
      <w:r>
        <w:rPr>
          <w:rFonts w:ascii="仿宋" w:hAnsi="仿宋" w:eastAsia="仿宋"/>
          <w:szCs w:val="21"/>
        </w:rPr>
        <w:drawing>
          <wp:inline distT="0" distB="0" distL="0" distR="0">
            <wp:extent cx="5267325" cy="1962150"/>
            <wp:effectExtent l="0" t="0" r="9525" b="0"/>
            <wp:docPr id="2" name="图片 2" descr="C:\Users\ADMINI~1\AppData\Local\Temp\WeChat Files\da33044684a34fd55b09b1241f8a6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WeChat Files\da33044684a34fd55b09b1241f8a61c.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67325" cy="1962150"/>
                    </a:xfrm>
                    <a:prstGeom prst="rect">
                      <a:avLst/>
                    </a:prstGeom>
                    <a:noFill/>
                    <a:ln>
                      <a:noFill/>
                    </a:ln>
                  </pic:spPr>
                </pic:pic>
              </a:graphicData>
            </a:graphic>
          </wp:inline>
        </w:drawing>
      </w:r>
    </w:p>
    <w:p>
      <w:pPr>
        <w:spacing w:before="75" w:after="75" w:line="360" w:lineRule="auto"/>
        <w:ind w:firstLine="560" w:firstLineChars="200"/>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w:t>
      </w:r>
      <w:r>
        <w:rPr>
          <w:rFonts w:ascii="Calibri" w:hAnsi="Calibri" w:eastAsia="仿宋" w:cs="Calibri"/>
          <w:sz w:val="28"/>
          <w:szCs w:val="28"/>
        </w:rPr>
        <w:t>  </w:t>
      </w:r>
      <w:r>
        <w:rPr>
          <w:rFonts w:hint="eastAsia" w:ascii="仿宋" w:hAnsi="仿宋" w:eastAsia="仿宋"/>
          <w:sz w:val="28"/>
          <w:szCs w:val="28"/>
        </w:rPr>
        <w:t>复试过程中，华东政法大学研究生在线面试平台将采集考生图像信息，并进行身份识别。考生复试时不能过度修饰仪容，不得佩戴墨镜、帽子、头饰、口罩等，</w:t>
      </w:r>
      <w:r>
        <w:rPr>
          <w:rFonts w:ascii="仿宋" w:hAnsi="仿宋" w:eastAsia="仿宋" w:cs="宋体"/>
          <w:sz w:val="28"/>
          <w:szCs w:val="28"/>
        </w:rPr>
        <w:t>不允许佩戴耳机</w:t>
      </w:r>
      <w:r>
        <w:rPr>
          <w:rFonts w:hint="eastAsia" w:ascii="仿宋" w:hAnsi="仿宋" w:eastAsia="仿宋" w:cs="宋体"/>
          <w:sz w:val="28"/>
          <w:szCs w:val="28"/>
          <w:lang w:eastAsia="zh-CN"/>
        </w:rPr>
        <w:t>、不得佩戴智能手表、手环以及智能眼镜等</w:t>
      </w:r>
      <w:r>
        <w:rPr>
          <w:rFonts w:hint="eastAsia" w:ascii="仿宋" w:hAnsi="仿宋" w:eastAsia="仿宋"/>
          <w:sz w:val="28"/>
          <w:szCs w:val="28"/>
        </w:rPr>
        <w:t>，头发不得遮挡面部及耳朵，必须保证视频中面部图像清晰。</w:t>
      </w:r>
    </w:p>
    <w:p>
      <w:pPr>
        <w:spacing w:before="75" w:after="75" w:line="360" w:lineRule="auto"/>
        <w:ind w:firstLine="560" w:firstLineChars="200"/>
        <w:rPr>
          <w:rFonts w:ascii="仿宋" w:hAnsi="仿宋" w:eastAsia="仿宋"/>
          <w:sz w:val="28"/>
          <w:szCs w:val="28"/>
        </w:rPr>
      </w:pPr>
      <w:r>
        <w:rPr>
          <w:rFonts w:ascii="仿宋" w:hAnsi="仿宋" w:eastAsia="仿宋"/>
          <w:sz w:val="28"/>
          <w:szCs w:val="28"/>
        </w:rPr>
        <w:t>8</w:t>
      </w:r>
      <w:r>
        <w:rPr>
          <w:rFonts w:hint="eastAsia" w:ascii="仿宋" w:hAnsi="仿宋" w:eastAsia="仿宋"/>
          <w:sz w:val="28"/>
          <w:szCs w:val="28"/>
        </w:rPr>
        <w:t>.</w:t>
      </w:r>
      <w:r>
        <w:rPr>
          <w:rFonts w:ascii="Calibri" w:hAnsi="Calibri" w:eastAsia="仿宋" w:cs="Calibri"/>
          <w:sz w:val="28"/>
          <w:szCs w:val="28"/>
        </w:rPr>
        <w:t>  </w:t>
      </w:r>
      <w:r>
        <w:rPr>
          <w:rFonts w:hint="eastAsia" w:ascii="仿宋" w:hAnsi="仿宋" w:eastAsia="仿宋"/>
          <w:sz w:val="28"/>
          <w:szCs w:val="28"/>
        </w:rPr>
        <w:t>连接登录复试系统的设备不允许再运行其他网页或软件，设备须处于稳定联网且免打扰状态，保证复试过程不受其他因素干扰或打断（如来电、信息提示音等），不得与外界有任何音视频交互，复试房间其他电子设备必须关闭。</w:t>
      </w:r>
    </w:p>
    <w:p>
      <w:pPr>
        <w:spacing w:before="75" w:after="75" w:line="360" w:lineRule="auto"/>
        <w:ind w:firstLine="560" w:firstLineChars="200"/>
        <w:rPr>
          <w:rFonts w:ascii="仿宋" w:hAnsi="仿宋" w:eastAsia="仿宋"/>
          <w:sz w:val="28"/>
          <w:szCs w:val="28"/>
        </w:rPr>
      </w:pPr>
      <w:r>
        <w:rPr>
          <w:rFonts w:ascii="仿宋" w:hAnsi="仿宋" w:eastAsia="仿宋"/>
          <w:sz w:val="28"/>
          <w:szCs w:val="28"/>
        </w:rPr>
        <w:t>9</w:t>
      </w:r>
      <w:r>
        <w:rPr>
          <w:rFonts w:hint="eastAsia" w:ascii="仿宋" w:hAnsi="仿宋" w:eastAsia="仿宋"/>
          <w:sz w:val="28"/>
          <w:szCs w:val="28"/>
        </w:rPr>
        <w:t>.</w:t>
      </w:r>
      <w:r>
        <w:rPr>
          <w:rFonts w:ascii="Calibri" w:hAnsi="Calibri" w:eastAsia="仿宋" w:cs="Calibri"/>
          <w:sz w:val="28"/>
          <w:szCs w:val="28"/>
        </w:rPr>
        <w:t>  </w:t>
      </w:r>
      <w:r>
        <w:rPr>
          <w:rFonts w:ascii="仿宋" w:hAnsi="仿宋" w:eastAsia="仿宋"/>
          <w:sz w:val="28"/>
          <w:szCs w:val="28"/>
        </w:rPr>
        <w:t>复试过程中，如遇网络或信号等原因造成的通信效果不佳或中断等故障时，考生须立即联系学院复试考试工作人员，按照要求启动应急预案相关措施。</w:t>
      </w:r>
    </w:p>
    <w:p>
      <w:pPr>
        <w:pStyle w:val="6"/>
        <w:spacing w:before="75" w:beforeAutospacing="0" w:after="75" w:afterAutospacing="0" w:line="360" w:lineRule="auto"/>
        <w:ind w:firstLine="480"/>
        <w:rPr>
          <w:rFonts w:ascii="仿宋" w:hAnsi="仿宋" w:eastAsia="仿宋"/>
          <w:sz w:val="28"/>
          <w:szCs w:val="28"/>
        </w:rPr>
      </w:pPr>
      <w:r>
        <w:rPr>
          <w:rFonts w:hint="eastAsia" w:ascii="仿宋" w:hAnsi="仿宋" w:eastAsia="仿宋"/>
          <w:b/>
          <w:bCs/>
          <w:sz w:val="28"/>
          <w:szCs w:val="28"/>
          <w:lang w:val="en-US" w:eastAsia="zh-CN"/>
        </w:rPr>
        <w:t>二</w:t>
      </w:r>
      <w:r>
        <w:rPr>
          <w:rFonts w:ascii="仿宋" w:hAnsi="仿宋" w:eastAsia="仿宋"/>
          <w:b/>
          <w:bCs/>
          <w:sz w:val="28"/>
          <w:szCs w:val="28"/>
        </w:rPr>
        <w:t>、网络远程复试设备</w:t>
      </w:r>
      <w:r>
        <w:rPr>
          <w:rFonts w:hint="eastAsia" w:ascii="仿宋" w:hAnsi="仿宋" w:eastAsia="仿宋"/>
          <w:b/>
          <w:bCs/>
          <w:sz w:val="28"/>
          <w:szCs w:val="28"/>
        </w:rPr>
        <w:t>及网络要求</w:t>
      </w:r>
    </w:p>
    <w:p>
      <w:pPr>
        <w:spacing w:line="350" w:lineRule="exact"/>
        <w:ind w:left="583"/>
        <w:rPr>
          <w:rFonts w:ascii="仿宋" w:hAnsi="仿宋" w:eastAsia="仿宋" w:cs="仿宋"/>
          <w:sz w:val="26"/>
          <w:szCs w:val="26"/>
        </w:rPr>
      </w:pPr>
      <w:r>
        <w:rPr>
          <w:rFonts w:ascii="仿宋" w:hAnsi="仿宋" w:eastAsia="仿宋" w:cs="仿宋"/>
          <w:spacing w:val="9"/>
          <w:position w:val="2"/>
          <w:sz w:val="26"/>
          <w:szCs w:val="26"/>
          <w14:textOutline w14:w="4885" w14:cap="sq" w14:cmpd="sng">
            <w14:solidFill>
              <w14:srgbClr w14:val="000000"/>
            </w14:solidFill>
            <w14:prstDash w14:val="solid"/>
            <w14:bevel/>
          </w14:textOutline>
        </w:rPr>
        <w:t>1</w:t>
      </w:r>
      <w:r>
        <w:rPr>
          <w:rFonts w:ascii="仿宋" w:hAnsi="仿宋" w:eastAsia="仿宋" w:cs="仿宋"/>
          <w:spacing w:val="6"/>
          <w:position w:val="2"/>
          <w:sz w:val="26"/>
          <w:szCs w:val="26"/>
          <w14:textOutline w14:w="4885" w14:cap="sq" w14:cmpd="sng">
            <w14:solidFill>
              <w14:srgbClr w14:val="000000"/>
            </w14:solidFill>
            <w14:prstDash w14:val="solid"/>
            <w14:bevel/>
          </w14:textOutline>
        </w:rPr>
        <w:t>.主机位设备要求</w:t>
      </w:r>
    </w:p>
    <w:p>
      <w:pPr>
        <w:pStyle w:val="15"/>
        <w:spacing w:before="75" w:beforeAutospacing="0" w:after="75" w:afterAutospacing="0" w:line="360" w:lineRule="auto"/>
        <w:ind w:firstLine="560" w:firstLineChars="200"/>
        <w:rPr>
          <w:rFonts w:hint="eastAsia" w:ascii="仿宋" w:hAnsi="仿宋" w:eastAsia="仿宋"/>
          <w:sz w:val="28"/>
          <w:szCs w:val="28"/>
        </w:rPr>
      </w:pPr>
      <w:r>
        <w:rPr>
          <w:rFonts w:hint="eastAsia" w:ascii="仿宋" w:hAnsi="仿宋" w:eastAsia="仿宋"/>
          <w:sz w:val="28"/>
          <w:szCs w:val="28"/>
        </w:rPr>
        <w:t>(1) 需安装腾讯会议客户端。</w:t>
      </w:r>
    </w:p>
    <w:p>
      <w:pPr>
        <w:pStyle w:val="15"/>
        <w:spacing w:before="75" w:beforeAutospacing="0" w:after="75" w:afterAutospacing="0" w:line="360" w:lineRule="auto"/>
        <w:ind w:firstLine="560" w:firstLineChars="200"/>
        <w:rPr>
          <w:rFonts w:hint="eastAsia" w:ascii="仿宋" w:hAnsi="仿宋" w:eastAsia="仿宋"/>
          <w:sz w:val="28"/>
          <w:szCs w:val="28"/>
        </w:rPr>
      </w:pPr>
      <w:r>
        <w:rPr>
          <w:rFonts w:hint="eastAsia" w:ascii="仿宋" w:hAnsi="仿宋" w:eastAsia="仿宋"/>
          <w:sz w:val="28"/>
          <w:szCs w:val="28"/>
        </w:rPr>
        <w:t>下载地址：</w:t>
      </w:r>
    </w:p>
    <w:p>
      <w:pPr>
        <w:pStyle w:val="15"/>
        <w:spacing w:before="75" w:beforeAutospacing="0" w:after="75" w:afterAutospacing="0" w:line="360" w:lineRule="auto"/>
        <w:ind w:firstLine="560" w:firstLineChars="200"/>
        <w:rPr>
          <w:rFonts w:hint="eastAsia" w:ascii="仿宋" w:hAnsi="仿宋" w:eastAsia="仿宋"/>
          <w:sz w:val="28"/>
          <w:szCs w:val="28"/>
        </w:rPr>
      </w:pPr>
      <w:r>
        <w:rPr>
          <w:rFonts w:hint="eastAsia" w:ascii="仿宋" w:hAnsi="仿宋" w:eastAsia="仿宋"/>
          <w:sz w:val="28"/>
          <w:szCs w:val="28"/>
        </w:rPr>
        <w:fldChar w:fldCharType="begin"/>
      </w:r>
      <w:r>
        <w:rPr>
          <w:rFonts w:hint="eastAsia" w:ascii="仿宋" w:hAnsi="仿宋" w:eastAsia="仿宋"/>
          <w:sz w:val="28"/>
          <w:szCs w:val="28"/>
        </w:rPr>
        <w:instrText xml:space="preserve"> HYPERLINK "https://meeting.tencent.com/download-center.html?from=1001" </w:instrText>
      </w:r>
      <w:r>
        <w:rPr>
          <w:rFonts w:hint="eastAsia" w:ascii="仿宋" w:hAnsi="仿宋" w:eastAsia="仿宋"/>
          <w:sz w:val="28"/>
          <w:szCs w:val="28"/>
        </w:rPr>
        <w:fldChar w:fldCharType="separate"/>
      </w:r>
      <w:r>
        <w:rPr>
          <w:rFonts w:hint="eastAsia" w:ascii="仿宋" w:hAnsi="仿宋" w:eastAsia="仿宋"/>
          <w:sz w:val="28"/>
          <w:szCs w:val="28"/>
        </w:rPr>
        <w:t>https://meeting.tencent.com/download-center.html?from=1001</w:t>
      </w:r>
      <w:r>
        <w:rPr>
          <w:rFonts w:hint="eastAsia" w:ascii="仿宋" w:hAnsi="仿宋" w:eastAsia="仿宋"/>
          <w:sz w:val="28"/>
          <w:szCs w:val="28"/>
        </w:rPr>
        <w:fldChar w:fldCharType="end"/>
      </w:r>
    </w:p>
    <w:p>
      <w:pPr>
        <w:pStyle w:val="15"/>
        <w:spacing w:before="75" w:beforeAutospacing="0" w:after="75" w:afterAutospacing="0" w:line="360" w:lineRule="auto"/>
        <w:ind w:firstLine="560" w:firstLineChars="200"/>
        <w:rPr>
          <w:rFonts w:hint="eastAsia" w:ascii="仿宋" w:hAnsi="仿宋" w:eastAsia="仿宋"/>
          <w:sz w:val="28"/>
          <w:szCs w:val="28"/>
        </w:rPr>
      </w:pPr>
      <w:r>
        <w:rPr>
          <w:rFonts w:hint="eastAsia" w:ascii="仿宋" w:hAnsi="仿宋" w:eastAsia="仿宋"/>
          <w:sz w:val="28"/>
          <w:szCs w:val="28"/>
        </w:rPr>
        <w:t>页面中点击下载安装“腾讯会议”软件。(请勿从其他途径下载客户端)。</w:t>
      </w:r>
    </w:p>
    <w:p>
      <w:pPr>
        <w:pStyle w:val="15"/>
        <w:spacing w:before="75" w:beforeAutospacing="0" w:after="75" w:afterAutospacing="0" w:line="360" w:lineRule="auto"/>
        <w:ind w:firstLine="560" w:firstLineChars="200"/>
        <w:rPr>
          <w:rFonts w:hint="eastAsia" w:ascii="仿宋" w:hAnsi="仿宋" w:eastAsia="仿宋"/>
          <w:sz w:val="28"/>
          <w:szCs w:val="28"/>
        </w:rPr>
      </w:pPr>
      <w:r>
        <w:rPr>
          <w:rFonts w:hint="eastAsia" w:ascii="仿宋" w:hAnsi="仿宋" w:eastAsia="仿宋"/>
          <w:sz w:val="28"/>
          <w:szCs w:val="28"/>
        </w:rPr>
        <w:t>(2) 需配有功能正常的摄像头、麦克风、扬声器，如笔记本电脑 自带以上设备且功能正常，可不另配。</w:t>
      </w:r>
    </w:p>
    <w:p>
      <w:pPr>
        <w:pStyle w:val="15"/>
        <w:spacing w:before="75" w:beforeAutospacing="0" w:after="75" w:afterAutospacing="0" w:line="360" w:lineRule="auto"/>
        <w:ind w:firstLine="560" w:firstLineChars="200"/>
        <w:rPr>
          <w:rFonts w:hint="eastAsia" w:ascii="仿宋" w:hAnsi="仿宋" w:eastAsia="仿宋"/>
          <w:sz w:val="28"/>
          <w:szCs w:val="28"/>
        </w:rPr>
      </w:pPr>
      <w:r>
        <w:rPr>
          <w:rFonts w:hint="eastAsia" w:ascii="仿宋" w:hAnsi="仿宋" w:eastAsia="仿宋"/>
          <w:sz w:val="28"/>
          <w:szCs w:val="28"/>
        </w:rPr>
        <w:t>(3) 保证复试全程开启摄像头且必须全程接入语音。</w:t>
      </w:r>
    </w:p>
    <w:p>
      <w:pPr>
        <w:pStyle w:val="15"/>
        <w:spacing w:before="75" w:beforeAutospacing="0" w:after="75" w:afterAutospacing="0" w:line="360" w:lineRule="auto"/>
        <w:ind w:firstLine="560" w:firstLineChars="200"/>
        <w:rPr>
          <w:rFonts w:hint="eastAsia" w:ascii="仿宋" w:hAnsi="仿宋" w:eastAsia="仿宋"/>
          <w:sz w:val="28"/>
          <w:szCs w:val="28"/>
        </w:rPr>
      </w:pPr>
      <w:r>
        <w:rPr>
          <w:rFonts w:hint="eastAsia" w:ascii="仿宋" w:hAnsi="仿宋" w:eastAsia="仿宋"/>
          <w:sz w:val="28"/>
          <w:szCs w:val="28"/>
        </w:rPr>
        <w:t>(4) 全程网络顺畅，必要时可使用手机流量。</w:t>
      </w:r>
    </w:p>
    <w:p>
      <w:pPr>
        <w:pStyle w:val="15"/>
        <w:spacing w:before="75" w:beforeAutospacing="0" w:after="75" w:afterAutospacing="0" w:line="360" w:lineRule="auto"/>
        <w:ind w:firstLine="560" w:firstLineChars="200"/>
        <w:rPr>
          <w:rFonts w:hint="eastAsia" w:ascii="仿宋" w:hAnsi="仿宋" w:eastAsia="仿宋"/>
          <w:sz w:val="28"/>
          <w:szCs w:val="28"/>
        </w:rPr>
      </w:pPr>
      <w:r>
        <w:rPr>
          <w:rFonts w:hint="eastAsia" w:ascii="仿宋" w:hAnsi="仿宋" w:eastAsia="仿宋"/>
          <w:sz w:val="28"/>
          <w:szCs w:val="28"/>
        </w:rPr>
        <w:t>(5) 需关闭一切非必须软件、 网页 (尤其是微信、QQ、迅雷、各类电脑管家等易弹窗软件) 等，保证面试全程无弹窗、无面试必须外的一切操作。</w:t>
      </w:r>
    </w:p>
    <w:p>
      <w:pPr>
        <w:pStyle w:val="15"/>
        <w:spacing w:before="75" w:beforeAutospacing="0" w:after="75" w:afterAutospacing="0" w:line="360" w:lineRule="auto"/>
        <w:ind w:firstLine="560" w:firstLineChars="200"/>
        <w:rPr>
          <w:rFonts w:hint="eastAsia" w:ascii="仿宋" w:hAnsi="仿宋" w:eastAsia="仿宋"/>
          <w:sz w:val="28"/>
          <w:szCs w:val="28"/>
        </w:rPr>
      </w:pPr>
      <w:r>
        <w:rPr>
          <w:rFonts w:hint="eastAsia" w:ascii="仿宋" w:hAnsi="仿宋" w:eastAsia="仿宋"/>
          <w:sz w:val="28"/>
          <w:szCs w:val="28"/>
        </w:rPr>
        <w:t>(6) 建议考生准备一台备用主机位设备，并提前测试，防止出现 突发情况。</w:t>
      </w:r>
    </w:p>
    <w:p>
      <w:pPr>
        <w:spacing w:before="301" w:line="227" w:lineRule="auto"/>
        <w:ind w:left="566"/>
        <w:rPr>
          <w:rFonts w:ascii="仿宋" w:hAnsi="仿宋" w:eastAsia="仿宋" w:cs="仿宋"/>
          <w:sz w:val="26"/>
          <w:szCs w:val="26"/>
        </w:rPr>
      </w:pPr>
      <w:r>
        <w:rPr>
          <w:rFonts w:ascii="仿宋" w:hAnsi="仿宋" w:eastAsia="仿宋" w:cs="仿宋"/>
          <w:spacing w:val="1"/>
          <w:sz w:val="26"/>
          <w:szCs w:val="26"/>
          <w14:textOutline w14:w="4885" w14:cap="sq" w14:cmpd="sng">
            <w14:solidFill>
              <w14:srgbClr w14:val="000000"/>
            </w14:solidFill>
            <w14:prstDash w14:val="solid"/>
            <w14:bevel/>
          </w14:textOutline>
        </w:rPr>
        <w:t>2.</w:t>
      </w:r>
      <w:r>
        <w:rPr>
          <w:rFonts w:ascii="仿宋" w:hAnsi="仿宋" w:eastAsia="仿宋" w:cs="仿宋"/>
          <w:spacing w:val="1"/>
          <w:sz w:val="26"/>
          <w:szCs w:val="26"/>
        </w:rPr>
        <w:t xml:space="preserve"> </w:t>
      </w:r>
      <w:r>
        <w:rPr>
          <w:rFonts w:ascii="仿宋" w:hAnsi="仿宋" w:eastAsia="仿宋" w:cs="仿宋"/>
          <w:spacing w:val="1"/>
          <w:sz w:val="26"/>
          <w:szCs w:val="26"/>
          <w14:textOutline w14:w="4885" w14:cap="sq" w14:cmpd="sng">
            <w14:solidFill>
              <w14:srgbClr w14:val="000000"/>
            </w14:solidFill>
            <w14:prstDash w14:val="solid"/>
            <w14:bevel/>
          </w14:textOutline>
        </w:rPr>
        <w:t>辅机位设</w:t>
      </w:r>
      <w:r>
        <w:rPr>
          <w:rFonts w:ascii="仿宋" w:hAnsi="仿宋" w:eastAsia="仿宋" w:cs="仿宋"/>
          <w:sz w:val="26"/>
          <w:szCs w:val="26"/>
          <w14:textOutline w14:w="4885" w14:cap="sq" w14:cmpd="sng">
            <w14:solidFill>
              <w14:srgbClr w14:val="000000"/>
            </w14:solidFill>
            <w14:prstDash w14:val="solid"/>
            <w14:bevel/>
          </w14:textOutline>
        </w:rPr>
        <w:t>备要求</w:t>
      </w:r>
    </w:p>
    <w:p>
      <w:pPr>
        <w:pStyle w:val="15"/>
        <w:spacing w:before="75" w:beforeAutospacing="0" w:after="75" w:afterAutospacing="0" w:line="360" w:lineRule="auto"/>
        <w:ind w:firstLine="560" w:firstLineChars="200"/>
        <w:rPr>
          <w:rFonts w:hint="eastAsia" w:ascii="仿宋" w:hAnsi="仿宋" w:eastAsia="仿宋"/>
          <w:sz w:val="28"/>
          <w:szCs w:val="28"/>
        </w:rPr>
      </w:pPr>
      <w:r>
        <w:rPr>
          <w:rFonts w:hint="eastAsia" w:ascii="仿宋" w:hAnsi="仿宋" w:eastAsia="仿宋"/>
          <w:sz w:val="28"/>
          <w:szCs w:val="28"/>
        </w:rPr>
        <w:t>(1) 电脑操作系统需为windows 8 以上版本 (支持苹果 OSX 系统)，</w:t>
      </w:r>
    </w:p>
    <w:p>
      <w:pPr>
        <w:pStyle w:val="15"/>
        <w:spacing w:before="75" w:beforeAutospacing="0" w:after="75" w:afterAutospacing="0" w:line="360" w:lineRule="auto"/>
        <w:ind w:firstLine="560" w:firstLineChars="200"/>
        <w:rPr>
          <w:rFonts w:hint="eastAsia" w:ascii="仿宋" w:hAnsi="仿宋" w:eastAsia="仿宋"/>
          <w:sz w:val="28"/>
          <w:szCs w:val="28"/>
        </w:rPr>
      </w:pPr>
      <w:r>
        <w:rPr>
          <w:rFonts w:hint="eastAsia" w:ascii="仿宋" w:hAnsi="仿宋" w:eastAsia="仿宋"/>
          <w:sz w:val="28"/>
          <w:szCs w:val="28"/>
        </w:rPr>
        <w:t>无硬性硬件要求，原则上系统能流畅运行、不频繁卡顿即可。</w:t>
      </w:r>
    </w:p>
    <w:p>
      <w:pPr>
        <w:pStyle w:val="15"/>
        <w:spacing w:before="75" w:beforeAutospacing="0" w:after="75" w:afterAutospacing="0" w:line="360" w:lineRule="auto"/>
        <w:ind w:firstLine="560" w:firstLineChars="200"/>
        <w:rPr>
          <w:rFonts w:hint="eastAsia" w:ascii="仿宋" w:hAnsi="仿宋" w:eastAsia="仿宋"/>
          <w:sz w:val="28"/>
          <w:szCs w:val="28"/>
        </w:rPr>
      </w:pPr>
      <w:r>
        <w:rPr>
          <w:rFonts w:hint="eastAsia" w:ascii="仿宋" w:hAnsi="仿宋" w:eastAsia="仿宋"/>
          <w:sz w:val="28"/>
          <w:szCs w:val="28"/>
        </w:rPr>
        <w:t>(2) 需配有功能正常的摄像头、麦克风、扬声器，如笔记本电脑 自带以上设备且功能正常，可不另配。</w:t>
      </w:r>
    </w:p>
    <w:p>
      <w:pPr>
        <w:pStyle w:val="15"/>
        <w:spacing w:before="75" w:beforeAutospacing="0" w:after="75" w:afterAutospacing="0" w:line="360" w:lineRule="auto"/>
        <w:ind w:firstLine="560" w:firstLineChars="200"/>
        <w:rPr>
          <w:rFonts w:hint="eastAsia" w:ascii="仿宋" w:hAnsi="仿宋" w:eastAsia="仿宋"/>
          <w:sz w:val="28"/>
          <w:szCs w:val="28"/>
        </w:rPr>
        <w:sectPr>
          <w:footerReference r:id="rId3" w:type="default"/>
          <w:pgSz w:w="11906" w:h="16839"/>
          <w:pgMar w:top="1431" w:right="1705" w:bottom="0" w:left="1785" w:header="0" w:footer="0" w:gutter="0"/>
          <w:cols w:space="720" w:num="1"/>
        </w:sectPr>
      </w:pPr>
    </w:p>
    <w:p>
      <w:pPr>
        <w:pStyle w:val="15"/>
        <w:spacing w:before="75" w:beforeAutospacing="0" w:after="75" w:afterAutospacing="0" w:line="360" w:lineRule="auto"/>
        <w:ind w:firstLine="560" w:firstLineChars="200"/>
        <w:rPr>
          <w:rFonts w:hint="eastAsia" w:ascii="仿宋" w:hAnsi="仿宋" w:eastAsia="仿宋"/>
          <w:sz w:val="28"/>
          <w:szCs w:val="28"/>
        </w:rPr>
      </w:pPr>
      <w:r>
        <w:rPr>
          <w:rFonts w:hint="eastAsia" w:ascii="仿宋" w:hAnsi="仿宋" w:eastAsia="仿宋"/>
          <w:sz w:val="28"/>
          <w:szCs w:val="28"/>
        </w:rPr>
        <w:t>(3) 需安装最新版本的谷歌浏览器 (Google Chrome) ，下载地址：</w:t>
      </w:r>
    </w:p>
    <w:p>
      <w:pPr>
        <w:pStyle w:val="15"/>
        <w:spacing w:before="75" w:beforeAutospacing="0" w:after="75" w:afterAutospacing="0" w:line="360" w:lineRule="auto"/>
        <w:ind w:firstLine="560" w:firstLineChars="200"/>
        <w:rPr>
          <w:rFonts w:hint="eastAsia" w:ascii="仿宋" w:hAnsi="仿宋" w:eastAsia="仿宋"/>
          <w:sz w:val="28"/>
          <w:szCs w:val="28"/>
        </w:rPr>
      </w:pPr>
      <w:r>
        <w:rPr>
          <w:rFonts w:hint="eastAsia" w:ascii="仿宋" w:hAnsi="仿宋" w:eastAsia="仿宋"/>
          <w:sz w:val="28"/>
          <w:szCs w:val="28"/>
        </w:rPr>
        <w:fldChar w:fldCharType="begin"/>
      </w:r>
      <w:r>
        <w:rPr>
          <w:rFonts w:hint="eastAsia" w:ascii="仿宋" w:hAnsi="仿宋" w:eastAsia="仿宋"/>
          <w:sz w:val="28"/>
          <w:szCs w:val="28"/>
        </w:rPr>
        <w:instrText xml:space="preserve"> HYPERLINK "https://www.google.cn/intl/zh-CN/chrome/" </w:instrText>
      </w:r>
      <w:r>
        <w:rPr>
          <w:rFonts w:hint="eastAsia" w:ascii="仿宋" w:hAnsi="仿宋" w:eastAsia="仿宋"/>
          <w:sz w:val="28"/>
          <w:szCs w:val="28"/>
        </w:rPr>
        <w:fldChar w:fldCharType="separate"/>
      </w:r>
      <w:r>
        <w:rPr>
          <w:rFonts w:hint="eastAsia" w:ascii="仿宋" w:hAnsi="仿宋" w:eastAsia="仿宋"/>
          <w:sz w:val="28"/>
          <w:szCs w:val="28"/>
        </w:rPr>
        <w:t>https://www.google.cn/intl/zh-CN/chrome/</w:t>
      </w:r>
      <w:r>
        <w:rPr>
          <w:rFonts w:hint="eastAsia" w:ascii="仿宋" w:hAnsi="仿宋" w:eastAsia="仿宋"/>
          <w:sz w:val="28"/>
          <w:szCs w:val="28"/>
        </w:rPr>
        <w:fldChar w:fldCharType="end"/>
      </w:r>
      <w:r>
        <w:rPr>
          <w:rFonts w:hint="eastAsia" w:ascii="仿宋" w:hAnsi="仿宋" w:eastAsia="仿宋"/>
          <w:sz w:val="28"/>
          <w:szCs w:val="28"/>
        </w:rPr>
        <w:t>。</w:t>
      </w:r>
    </w:p>
    <w:p>
      <w:pPr>
        <w:pStyle w:val="15"/>
        <w:spacing w:before="75" w:beforeAutospacing="0" w:after="75" w:afterAutospacing="0" w:line="360" w:lineRule="auto"/>
        <w:ind w:firstLine="560" w:firstLineChars="200"/>
        <w:rPr>
          <w:rFonts w:hint="eastAsia" w:ascii="仿宋" w:hAnsi="仿宋" w:eastAsia="仿宋"/>
          <w:sz w:val="28"/>
          <w:szCs w:val="28"/>
        </w:rPr>
      </w:pPr>
      <w:r>
        <w:rPr>
          <w:rFonts w:hint="eastAsia" w:ascii="仿宋" w:hAnsi="仿宋" w:eastAsia="仿宋"/>
          <w:sz w:val="28"/>
          <w:szCs w:val="28"/>
        </w:rPr>
        <w:t>(4) 保证复试全程开启摄像头且关闭麦克风及音量。</w:t>
      </w:r>
    </w:p>
    <w:p>
      <w:pPr>
        <w:pStyle w:val="15"/>
        <w:spacing w:before="75" w:beforeAutospacing="0" w:after="75" w:afterAutospacing="0" w:line="360" w:lineRule="auto"/>
        <w:ind w:firstLine="560" w:firstLineChars="200"/>
        <w:rPr>
          <w:rFonts w:hint="eastAsia" w:ascii="仿宋" w:hAnsi="仿宋" w:eastAsia="仿宋"/>
          <w:sz w:val="28"/>
          <w:szCs w:val="28"/>
        </w:rPr>
      </w:pPr>
      <w:r>
        <w:rPr>
          <w:rFonts w:hint="eastAsia" w:ascii="仿宋" w:hAnsi="仿宋" w:eastAsia="仿宋"/>
          <w:sz w:val="28"/>
          <w:szCs w:val="28"/>
        </w:rPr>
        <w:t>(5) 关闭除要求开启的软件外的一切非必须软件，保证面试全程 无弹窗、无面试必须外的一切操作。</w:t>
      </w:r>
    </w:p>
    <w:p>
      <w:pPr>
        <w:pStyle w:val="15"/>
        <w:spacing w:before="75" w:beforeAutospacing="0" w:after="75" w:afterAutospacing="0" w:line="360" w:lineRule="auto"/>
        <w:ind w:firstLine="560" w:firstLineChars="200"/>
        <w:rPr>
          <w:rFonts w:hint="eastAsia" w:ascii="仿宋" w:hAnsi="仿宋" w:eastAsia="仿宋"/>
          <w:sz w:val="28"/>
          <w:szCs w:val="28"/>
        </w:rPr>
      </w:pPr>
      <w:r>
        <w:rPr>
          <w:rFonts w:hint="eastAsia" w:ascii="仿宋" w:hAnsi="仿宋" w:eastAsia="仿宋"/>
          <w:sz w:val="28"/>
          <w:szCs w:val="28"/>
        </w:rPr>
        <w:t>(6) 电脑需连接电源使用，或提前充满电，避免面试过程中突然 断电。</w:t>
      </w:r>
    </w:p>
    <w:p>
      <w:pPr>
        <w:pStyle w:val="15"/>
        <w:spacing w:before="75" w:beforeAutospacing="0" w:after="75" w:afterAutospacing="0" w:line="360" w:lineRule="auto"/>
        <w:ind w:firstLine="562" w:firstLineChars="200"/>
        <w:rPr>
          <w:rFonts w:ascii="仿宋" w:hAnsi="仿宋" w:eastAsia="仿宋"/>
          <w:sz w:val="28"/>
          <w:szCs w:val="28"/>
        </w:rPr>
      </w:pPr>
      <w:r>
        <w:rPr>
          <w:rStyle w:val="9"/>
          <w:rFonts w:hint="eastAsia" w:ascii="仿宋" w:hAnsi="仿宋" w:eastAsia="仿宋"/>
          <w:sz w:val="28"/>
          <w:szCs w:val="28"/>
        </w:rPr>
        <w:t>3.</w:t>
      </w:r>
      <w:r>
        <w:rPr>
          <w:rStyle w:val="9"/>
          <w:rFonts w:ascii="Calibri" w:hAnsi="Calibri" w:eastAsia="仿宋" w:cs="Calibri"/>
          <w:sz w:val="28"/>
          <w:szCs w:val="28"/>
        </w:rPr>
        <w:t> </w:t>
      </w:r>
      <w:r>
        <w:rPr>
          <w:rStyle w:val="9"/>
          <w:rFonts w:hint="eastAsia" w:ascii="仿宋" w:hAnsi="仿宋" w:eastAsia="仿宋"/>
          <w:sz w:val="28"/>
          <w:szCs w:val="28"/>
        </w:rPr>
        <w:t>网络要求</w:t>
      </w:r>
    </w:p>
    <w:p>
      <w:pPr>
        <w:pStyle w:val="15"/>
        <w:spacing w:before="75" w:beforeAutospacing="0" w:after="75" w:afterAutospacing="0" w:line="360" w:lineRule="auto"/>
        <w:ind w:firstLine="560" w:firstLineChars="200"/>
        <w:rPr>
          <w:rFonts w:ascii="仿宋" w:hAnsi="仿宋" w:eastAsia="仿宋"/>
          <w:sz w:val="28"/>
          <w:szCs w:val="28"/>
        </w:rPr>
      </w:pPr>
      <w:r>
        <w:rPr>
          <w:rFonts w:hint="eastAsia" w:ascii="仿宋" w:hAnsi="仿宋" w:eastAsia="仿宋"/>
          <w:sz w:val="28"/>
          <w:szCs w:val="28"/>
        </w:rPr>
        <w:t>（1）原则上网络应为常用（移动、联通、电信等）运营商的百兆以上宽带或光纤，尽量避免使用多人共用的网络。</w:t>
      </w:r>
    </w:p>
    <w:p>
      <w:pPr>
        <w:pStyle w:val="15"/>
        <w:spacing w:before="75" w:beforeAutospacing="0" w:after="75" w:afterAutospacing="0" w:line="360" w:lineRule="auto"/>
        <w:ind w:firstLine="560" w:firstLineChars="200"/>
        <w:rPr>
          <w:rFonts w:ascii="仿宋" w:hAnsi="仿宋" w:eastAsia="仿宋"/>
          <w:sz w:val="28"/>
          <w:szCs w:val="28"/>
        </w:rPr>
      </w:pPr>
      <w:r>
        <w:rPr>
          <w:rFonts w:hint="eastAsia" w:ascii="仿宋" w:hAnsi="仿宋" w:eastAsia="仿宋"/>
          <w:sz w:val="28"/>
          <w:szCs w:val="28"/>
        </w:rPr>
        <w:t>（2）主机位、辅机位均应使用线接（推荐）或Wi-Fi等稳定形式连接网络，保证面试全程不出现掉线、卡顿等现象。</w:t>
      </w:r>
    </w:p>
    <w:p>
      <w:pPr>
        <w:pStyle w:val="6"/>
        <w:spacing w:before="240" w:beforeAutospacing="0" w:after="75" w:afterAutospacing="0" w:line="360" w:lineRule="auto"/>
        <w:ind w:firstLine="562" w:firstLineChars="200"/>
        <w:rPr>
          <w:rFonts w:ascii="仿宋" w:hAnsi="仿宋" w:eastAsia="仿宋"/>
          <w:sz w:val="28"/>
          <w:szCs w:val="28"/>
        </w:rPr>
      </w:pPr>
      <w:r>
        <w:rPr>
          <w:rStyle w:val="9"/>
          <w:rFonts w:hint="eastAsia" w:ascii="仿宋" w:hAnsi="仿宋" w:eastAsia="仿宋"/>
          <w:sz w:val="28"/>
          <w:szCs w:val="28"/>
          <w:lang w:val="en-US" w:eastAsia="zh-CN"/>
        </w:rPr>
        <w:t>三</w:t>
      </w:r>
      <w:r>
        <w:rPr>
          <w:rStyle w:val="9"/>
          <w:rFonts w:hint="eastAsia" w:ascii="仿宋" w:hAnsi="仿宋" w:eastAsia="仿宋"/>
          <w:sz w:val="28"/>
          <w:szCs w:val="28"/>
        </w:rPr>
        <w:t>、操作说明</w:t>
      </w:r>
    </w:p>
    <w:p>
      <w:pPr>
        <w:pStyle w:val="15"/>
        <w:spacing w:before="75" w:beforeAutospacing="0" w:after="75" w:afterAutospacing="0" w:line="360" w:lineRule="auto"/>
        <w:ind w:firstLine="560" w:firstLineChars="200"/>
        <w:rPr>
          <w:rFonts w:hint="eastAsia" w:ascii="仿宋" w:hAnsi="仿宋" w:eastAsia="仿宋"/>
          <w:sz w:val="28"/>
          <w:szCs w:val="28"/>
        </w:rPr>
      </w:pPr>
      <w:r>
        <w:rPr>
          <w:rFonts w:hint="eastAsia" w:ascii="仿宋" w:hAnsi="仿宋" w:eastAsia="仿宋"/>
          <w:sz w:val="28"/>
          <w:szCs w:val="28"/>
        </w:rPr>
        <w:t>1.</w:t>
      </w:r>
      <w:r>
        <w:rPr>
          <w:rFonts w:ascii="Calibri" w:hAnsi="Calibri" w:eastAsia="仿宋" w:cs="Calibri"/>
          <w:sz w:val="28"/>
          <w:szCs w:val="28"/>
        </w:rPr>
        <w:t> </w:t>
      </w:r>
      <w:r>
        <w:rPr>
          <w:rFonts w:ascii="Calibri" w:hAnsi="Calibri" w:eastAsia="仿宋" w:cs="Calibri"/>
          <w:b/>
          <w:bCs/>
          <w:sz w:val="28"/>
          <w:szCs w:val="28"/>
        </w:rPr>
        <w:t> </w:t>
      </w:r>
      <w:r>
        <w:rPr>
          <w:rFonts w:hint="eastAsia" w:ascii="仿宋" w:hAnsi="仿宋" w:eastAsia="仿宋"/>
          <w:b/>
          <w:bCs/>
          <w:sz w:val="28"/>
          <w:szCs w:val="28"/>
        </w:rPr>
        <w:t>考生需按照学院安排进行模拟测试</w:t>
      </w:r>
      <w:r>
        <w:rPr>
          <w:rFonts w:hint="eastAsia" w:ascii="仿宋" w:hAnsi="仿宋" w:eastAsia="仿宋"/>
          <w:sz w:val="28"/>
          <w:szCs w:val="28"/>
        </w:rPr>
        <w:t>，</w:t>
      </w:r>
      <w:r>
        <w:rPr>
          <w:rFonts w:hint="eastAsia" w:ascii="仿宋" w:hAnsi="仿宋" w:eastAsia="仿宋"/>
          <w:b/>
          <w:bCs/>
          <w:sz w:val="28"/>
          <w:szCs w:val="28"/>
        </w:rPr>
        <w:t>熟练掌握网络远程面试流程。</w:t>
      </w:r>
      <w:r>
        <w:rPr>
          <w:rFonts w:hint="eastAsia" w:ascii="仿宋" w:hAnsi="仿宋" w:eastAsia="仿宋"/>
          <w:sz w:val="28"/>
          <w:szCs w:val="28"/>
        </w:rPr>
        <w:t>正式复试开始前两天使用谷歌浏览器登录华东政法大学研究生在线面试平台点击“设备检测”按钮进行设备检测，提示设备检测通过（即摄像头画面正常、麦克风收音正常、扬声器放音正常）后可等待面试。</w:t>
      </w:r>
    </w:p>
    <w:p>
      <w:pPr>
        <w:pStyle w:val="15"/>
        <w:spacing w:before="75" w:beforeAutospacing="0" w:after="75" w:afterAutospacing="0" w:line="360" w:lineRule="auto"/>
        <w:ind w:firstLine="560" w:firstLineChars="200"/>
        <w:rPr>
          <w:rFonts w:hint="eastAsia" w:ascii="仿宋" w:hAnsi="仿宋" w:eastAsia="仿宋"/>
          <w:sz w:val="28"/>
          <w:szCs w:val="28"/>
        </w:rPr>
      </w:pPr>
      <w:r>
        <w:rPr>
          <w:rFonts w:hint="eastAsia" w:ascii="仿宋" w:hAnsi="仿宋" w:eastAsia="仿宋"/>
          <w:sz w:val="28"/>
          <w:szCs w:val="28"/>
        </w:rPr>
        <w:t>2.  如在设备检测环节提示不通过，请及时调试或更换设备再次尝试，直至检测通过后方可正常取号。</w:t>
      </w:r>
    </w:p>
    <w:p>
      <w:pPr>
        <w:pStyle w:val="15"/>
        <w:spacing w:before="75" w:beforeAutospacing="0" w:after="75" w:afterAutospacing="0" w:line="360" w:lineRule="auto"/>
        <w:ind w:firstLine="560" w:firstLineChars="200"/>
        <w:rPr>
          <w:rFonts w:hint="eastAsia" w:ascii="仿宋" w:hAnsi="仿宋" w:eastAsia="仿宋"/>
          <w:sz w:val="28"/>
          <w:szCs w:val="28"/>
        </w:rPr>
      </w:pPr>
      <w:r>
        <w:rPr>
          <w:rFonts w:hint="eastAsia" w:ascii="仿宋" w:hAnsi="仿宋" w:eastAsia="仿宋"/>
          <w:sz w:val="28"/>
          <w:szCs w:val="28"/>
        </w:rPr>
        <w:t>3.  考生需在规定时间随机取号，取号后请勿对设备进行任何调整或更换，避免面试时出现意外。</w:t>
      </w:r>
    </w:p>
    <w:p>
      <w:pPr>
        <w:pStyle w:val="15"/>
        <w:spacing w:before="75" w:beforeAutospacing="0" w:after="75" w:afterAutospacing="0" w:line="360" w:lineRule="auto"/>
        <w:ind w:firstLine="560" w:firstLineChars="200"/>
        <w:rPr>
          <w:rFonts w:hint="eastAsia" w:ascii="仿宋" w:hAnsi="仿宋" w:eastAsia="仿宋"/>
          <w:sz w:val="28"/>
          <w:szCs w:val="28"/>
        </w:rPr>
      </w:pPr>
      <w:r>
        <w:rPr>
          <w:rFonts w:hint="eastAsia" w:ascii="仿宋" w:hAnsi="仿宋" w:eastAsia="仿宋"/>
          <w:sz w:val="28"/>
          <w:szCs w:val="28"/>
        </w:rPr>
        <w:t>4.  复试开始前，请考生提前1小时开启主机位、辅机位：主机位按要求摆放，腾讯会议会议室登录的会议号、密码将通过短信发送给考生；辅机位关闭其它软件、使用谷歌浏览器登录华东政法大学研究生在线面试平台并等待。</w:t>
      </w:r>
    </w:p>
    <w:p>
      <w:pPr>
        <w:pStyle w:val="15"/>
        <w:spacing w:before="75" w:beforeAutospacing="0" w:after="75" w:afterAutospacing="0" w:line="360" w:lineRule="auto"/>
        <w:ind w:firstLine="560" w:firstLineChars="200"/>
        <w:rPr>
          <w:rFonts w:hint="eastAsia" w:ascii="仿宋" w:hAnsi="仿宋" w:eastAsia="仿宋"/>
          <w:sz w:val="28"/>
          <w:szCs w:val="28"/>
        </w:rPr>
      </w:pPr>
      <w:r>
        <w:rPr>
          <w:rFonts w:hint="eastAsia" w:ascii="仿宋" w:hAnsi="仿宋" w:eastAsia="仿宋"/>
          <w:sz w:val="28"/>
          <w:szCs w:val="28"/>
        </w:rPr>
        <w:t>5. 面试按在线面试平台随机抽取的顺序进行，监考老师将对应考生的辅机位发出邀请弹窗时，请考生及时点击接受邀请。同时，监考老师将考生从主机位移入腾讯会议间，此后将正式进入面试，请勿再对双机位设备做一切非必要操作。</w:t>
      </w:r>
    </w:p>
    <w:p>
      <w:pPr>
        <w:pStyle w:val="15"/>
        <w:spacing w:before="75" w:beforeAutospacing="0" w:after="75" w:afterAutospacing="0" w:line="360" w:lineRule="auto"/>
        <w:ind w:firstLine="560" w:firstLineChars="200"/>
        <w:rPr>
          <w:rFonts w:hint="eastAsia" w:ascii="仿宋" w:hAnsi="仿宋" w:eastAsia="仿宋"/>
          <w:sz w:val="28"/>
          <w:szCs w:val="28"/>
        </w:rPr>
      </w:pPr>
      <w:r>
        <w:rPr>
          <w:rFonts w:hint="eastAsia" w:ascii="仿宋" w:hAnsi="仿宋" w:eastAsia="仿宋"/>
          <w:sz w:val="28"/>
          <w:szCs w:val="28"/>
        </w:rPr>
        <w:t>6.  面试全程考生均不允许对主机位、辅机位做一切考官要求以外的操作，否则视为违规，将按照相关规定严肃处理。</w:t>
      </w:r>
    </w:p>
    <w:p>
      <w:pPr>
        <w:spacing w:before="75" w:after="75" w:line="360" w:lineRule="auto"/>
        <w:ind w:firstLine="560" w:firstLineChars="200"/>
        <w:rPr>
          <w:rFonts w:ascii="仿宋" w:hAnsi="仿宋" w:eastAsia="仿宋"/>
          <w:sz w:val="28"/>
          <w:szCs w:val="28"/>
        </w:rPr>
      </w:pPr>
      <w:r>
        <w:rPr>
          <w:rFonts w:hint="eastAsia" w:ascii="仿宋" w:hAnsi="仿宋" w:eastAsia="仿宋"/>
          <w:sz w:val="28"/>
          <w:szCs w:val="28"/>
        </w:rPr>
        <w:t>7.</w:t>
      </w:r>
      <w:r>
        <w:rPr>
          <w:rFonts w:ascii="Calibri" w:hAnsi="Calibri" w:eastAsia="仿宋" w:cs="Calibri"/>
          <w:sz w:val="28"/>
          <w:szCs w:val="28"/>
        </w:rPr>
        <w:t>  </w:t>
      </w:r>
      <w:r>
        <w:rPr>
          <w:rFonts w:hint="eastAsia" w:ascii="仿宋" w:hAnsi="仿宋" w:eastAsia="仿宋"/>
          <w:sz w:val="28"/>
          <w:szCs w:val="28"/>
        </w:rPr>
        <w:t>如在面试过程中出现任何非人为因素导致面试中断，请考生勿因慌乱而自行操作主机位、辅机位，我校工作人员将第一时间与您取得联系。为便于学院复试工作人员联系，在复试阶段应保持电话畅通，如报考时填报的电话号码已更换，应提前向报考学院报备。</w:t>
      </w:r>
    </w:p>
    <w:p>
      <w:pPr>
        <w:spacing w:before="75" w:after="75" w:line="360" w:lineRule="auto"/>
        <w:ind w:firstLine="560" w:firstLineChars="200"/>
        <w:rPr>
          <w:rFonts w:ascii="仿宋" w:hAnsi="仿宋" w:eastAsia="仿宋"/>
          <w:sz w:val="28"/>
          <w:szCs w:val="28"/>
        </w:rPr>
      </w:pPr>
      <w:r>
        <w:rPr>
          <w:rFonts w:hint="eastAsia" w:ascii="仿宋" w:hAnsi="仿宋" w:eastAsia="仿宋"/>
          <w:sz w:val="28"/>
          <w:szCs w:val="28"/>
        </w:rPr>
        <w:t>8.</w:t>
      </w:r>
      <w:r>
        <w:rPr>
          <w:rFonts w:ascii="Calibri" w:hAnsi="Calibri" w:eastAsia="仿宋" w:cs="Calibri"/>
          <w:sz w:val="28"/>
          <w:szCs w:val="28"/>
        </w:rPr>
        <w:t>  </w:t>
      </w:r>
      <w:r>
        <w:rPr>
          <w:rFonts w:hint="eastAsia" w:ascii="仿宋" w:hAnsi="仿宋" w:eastAsia="仿宋"/>
          <w:sz w:val="28"/>
          <w:szCs w:val="28"/>
        </w:rPr>
        <w:t>面试结束后主机位、辅机位均会自动退出视频，请考生勿自行操作。在主机位、辅机位自动退出视频后，考生方可自行操作设备。</w:t>
      </w:r>
    </w:p>
    <w:p>
      <w:pPr>
        <w:spacing w:before="75" w:after="75" w:line="360" w:lineRule="auto"/>
        <w:ind w:firstLine="562" w:firstLineChars="200"/>
        <w:rPr>
          <w:rFonts w:ascii="仿宋" w:hAnsi="仿宋" w:eastAsia="仿宋"/>
          <w:b/>
          <w:bCs/>
          <w:sz w:val="28"/>
          <w:szCs w:val="28"/>
        </w:rPr>
      </w:pPr>
      <w:r>
        <w:rPr>
          <w:rFonts w:hint="eastAsia" w:ascii="仿宋" w:hAnsi="仿宋" w:eastAsia="仿宋"/>
          <w:b/>
          <w:bCs/>
          <w:sz w:val="28"/>
          <w:szCs w:val="28"/>
          <w:lang w:val="en-US" w:eastAsia="zh-CN"/>
        </w:rPr>
        <w:t>四</w:t>
      </w:r>
      <w:bookmarkStart w:id="0" w:name="_GoBack"/>
      <w:bookmarkEnd w:id="0"/>
      <w:r>
        <w:rPr>
          <w:rFonts w:hint="eastAsia" w:ascii="仿宋" w:hAnsi="仿宋" w:eastAsia="仿宋"/>
          <w:b/>
          <w:bCs/>
          <w:sz w:val="28"/>
          <w:szCs w:val="28"/>
        </w:rPr>
        <w:t>、违规处理</w:t>
      </w:r>
    </w:p>
    <w:p>
      <w:pPr>
        <w:pStyle w:val="6"/>
        <w:spacing w:before="75" w:beforeAutospacing="0" w:after="0" w:afterAutospacing="0" w:line="360" w:lineRule="auto"/>
        <w:ind w:firstLine="560" w:firstLineChars="200"/>
        <w:jc w:val="both"/>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 xml:space="preserve"> 学校和学院认为有必要时，可对考生再次复试。</w:t>
      </w:r>
    </w:p>
    <w:p>
      <w:pPr>
        <w:pStyle w:val="6"/>
        <w:spacing w:before="75" w:beforeAutospacing="0" w:after="0" w:afterAutospacing="0" w:line="360" w:lineRule="auto"/>
        <w:ind w:firstLine="560" w:firstLineChars="200"/>
        <w:jc w:val="both"/>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教育部规定，对违反招生管理规定和考场纪律，影响招生公平、公正的考生，按《国家教育考试违规处理办法》进行处理。对在校生，由其所在学校按有关规定给予处分，直至开除学籍；对在职考生，通知考生所在单位，由所在单位视情节给予党纪或政纪处分。考生的违规、作弊事实记入《国家教育考试考生诚信档案》和考生人事档案。</w:t>
      </w:r>
    </w:p>
    <w:p>
      <w:pPr>
        <w:pStyle w:val="6"/>
        <w:spacing w:before="75" w:beforeAutospacing="0" w:after="0" w:afterAutospacing="0" w:line="360" w:lineRule="auto"/>
        <w:ind w:firstLine="560" w:firstLineChars="200"/>
        <w:jc w:val="both"/>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．依据“两高”《关于办理组织考试作弊等刑事案件适用法律若干问题的解释》，在</w:t>
      </w:r>
      <w:r>
        <w:rPr>
          <w:rFonts w:hint="eastAsia" w:ascii="仿宋" w:hAnsi="仿宋" w:eastAsia="仿宋"/>
          <w:sz w:val="28"/>
          <w:szCs w:val="28"/>
          <w:lang w:eastAsia="zh-CN"/>
        </w:rPr>
        <w:t>博士</w:t>
      </w:r>
      <w:r>
        <w:rPr>
          <w:rFonts w:hint="eastAsia" w:ascii="仿宋" w:hAnsi="仿宋" w:eastAsia="仿宋"/>
          <w:sz w:val="28"/>
          <w:szCs w:val="28"/>
        </w:rPr>
        <w:t>生招生复试中组织作弊、替考等行为属于“情节严重”的刑事案件，将移交有关部门依法定罪量刑。</w:t>
      </w:r>
    </w:p>
    <w:p>
      <w:pPr>
        <w:pStyle w:val="6"/>
        <w:spacing w:before="75" w:beforeAutospacing="0" w:after="0" w:afterAutospacing="0" w:line="360" w:lineRule="auto"/>
        <w:ind w:firstLine="560" w:firstLineChars="200"/>
        <w:jc w:val="both"/>
        <w:rPr>
          <w:rFonts w:ascii="仿宋" w:hAnsi="仿宋" w:eastAsia="仿宋"/>
          <w:sz w:val="28"/>
          <w:szCs w:val="28"/>
        </w:rPr>
      </w:pPr>
    </w:p>
    <w:p>
      <w:pPr>
        <w:pStyle w:val="6"/>
        <w:spacing w:before="75" w:beforeAutospacing="0" w:after="0" w:afterAutospacing="0" w:line="360" w:lineRule="auto"/>
        <w:ind w:firstLine="560" w:firstLineChars="200"/>
        <w:jc w:val="right"/>
        <w:rPr>
          <w:rFonts w:ascii="仿宋" w:hAnsi="仿宋" w:eastAsia="仿宋"/>
          <w:sz w:val="28"/>
          <w:szCs w:val="28"/>
        </w:rPr>
      </w:pPr>
      <w:r>
        <w:rPr>
          <w:rFonts w:hint="eastAsia" w:ascii="仿宋" w:hAnsi="仿宋" w:eastAsia="仿宋"/>
          <w:sz w:val="28"/>
          <w:szCs w:val="28"/>
        </w:rPr>
        <w:t>华东政法大学</w:t>
      </w:r>
    </w:p>
    <w:p>
      <w:pPr>
        <w:pStyle w:val="6"/>
        <w:wordWrap w:val="0"/>
        <w:spacing w:before="75" w:beforeAutospacing="0" w:after="0" w:afterAutospacing="0" w:line="360" w:lineRule="auto"/>
        <w:ind w:firstLine="560" w:firstLineChars="200"/>
        <w:jc w:val="right"/>
        <w:rPr>
          <w:rFonts w:hint="default" w:ascii="仿宋" w:hAnsi="仿宋" w:eastAsia="仿宋"/>
          <w:sz w:val="28"/>
          <w:szCs w:val="28"/>
          <w:lang w:val="en-US" w:eastAsia="zh-CN"/>
        </w:rPr>
      </w:pPr>
      <w:r>
        <w:rPr>
          <w:rFonts w:hint="eastAsia" w:ascii="仿宋" w:hAnsi="仿宋" w:eastAsia="仿宋"/>
          <w:sz w:val="28"/>
          <w:szCs w:val="28"/>
        </w:rPr>
        <w:t>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仿宋" w:hAnsi="仿宋" w:eastAsia="仿宋"/>
          <w:sz w:val="28"/>
          <w:szCs w:val="28"/>
          <w:lang w:val="en-US" w:eastAsia="zh-CN"/>
        </w:rPr>
        <w:t>4月</w:t>
      </w:r>
    </w:p>
    <w:p>
      <w:pPr>
        <w:pStyle w:val="15"/>
        <w:spacing w:before="75" w:beforeAutospacing="0" w:after="75" w:afterAutospacing="0" w:line="360" w:lineRule="auto"/>
        <w:ind w:left="975"/>
        <w:rPr>
          <w:rFonts w:ascii="仿宋" w:hAnsi="仿宋" w:eastAsia="仿宋"/>
          <w:sz w:val="28"/>
          <w:szCs w:val="28"/>
        </w:rPr>
      </w:pPr>
    </w:p>
    <w:p>
      <w:pPr>
        <w:pStyle w:val="15"/>
        <w:spacing w:before="75" w:beforeAutospacing="0" w:after="75" w:afterAutospacing="0" w:line="360" w:lineRule="auto"/>
        <w:ind w:left="975"/>
        <w:rPr>
          <w:rFonts w:ascii="仿宋" w:hAnsi="仿宋" w:eastAsia="仿宋"/>
          <w:sz w:val="28"/>
          <w:szCs w:val="28"/>
        </w:rPr>
      </w:pPr>
    </w:p>
    <w:p>
      <w:pPr>
        <w:pStyle w:val="6"/>
        <w:spacing w:before="75" w:beforeAutospacing="0" w:after="75" w:afterAutospacing="0" w:line="360" w:lineRule="auto"/>
        <w:ind w:firstLine="480"/>
        <w:rPr>
          <w:rFonts w:ascii="仿宋" w:hAnsi="仿宋" w:eastAsia="仿宋"/>
          <w:sz w:val="28"/>
          <w:szCs w:val="28"/>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46819932"/>
                            <w:docPartObj>
                              <w:docPartGallery w:val="autotext"/>
                            </w:docPartObj>
                          </w:sdtPr>
                          <w:sdtContent>
                            <w:p>
                              <w:pPr>
                                <w:pStyle w:val="4"/>
                                <w:jc w:val="center"/>
                              </w:pPr>
                              <w:r>
                                <w:fldChar w:fldCharType="begin"/>
                              </w:r>
                              <w:r>
                                <w:instrText xml:space="preserve">PAGE   \* MERGEFORMAT</w:instrText>
                              </w:r>
                              <w:r>
                                <w:fldChar w:fldCharType="separate"/>
                              </w:r>
                              <w:r>
                                <w:rPr>
                                  <w:lang w:val="zh-CN"/>
                                </w:rPr>
                                <w:t>7</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946819932"/>
                      <w:docPartObj>
                        <w:docPartGallery w:val="autotext"/>
                      </w:docPartObj>
                    </w:sdtPr>
                    <w:sdtContent>
                      <w:p>
                        <w:pPr>
                          <w:pStyle w:val="4"/>
                          <w:jc w:val="center"/>
                        </w:pPr>
                        <w:r>
                          <w:fldChar w:fldCharType="begin"/>
                        </w:r>
                        <w:r>
                          <w:instrText xml:space="preserve">PAGE   \* MERGEFORMAT</w:instrText>
                        </w:r>
                        <w:r>
                          <w:fldChar w:fldCharType="separate"/>
                        </w:r>
                        <w:r>
                          <w:rPr>
                            <w:lang w:val="zh-CN"/>
                          </w:rPr>
                          <w:t>7</w:t>
                        </w:r>
                        <w:r>
                          <w:fldChar w:fldCharType="end"/>
                        </w:r>
                      </w:p>
                    </w:sdtContent>
                  </w:sdt>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zNTUyNWJmMWE0M2ZlNWM5YjlhZmU2OWJiNjAwNWMifQ=="/>
  </w:docVars>
  <w:rsids>
    <w:rsidRoot w:val="00863321"/>
    <w:rsid w:val="0001782C"/>
    <w:rsid w:val="000539EA"/>
    <w:rsid w:val="00063CA0"/>
    <w:rsid w:val="000769E7"/>
    <w:rsid w:val="000B155E"/>
    <w:rsid w:val="000B50A3"/>
    <w:rsid w:val="000B7575"/>
    <w:rsid w:val="000C0B72"/>
    <w:rsid w:val="000C0CB2"/>
    <w:rsid w:val="00100EE3"/>
    <w:rsid w:val="00110BD3"/>
    <w:rsid w:val="00152D41"/>
    <w:rsid w:val="001957BC"/>
    <w:rsid w:val="001B4D20"/>
    <w:rsid w:val="001E7B02"/>
    <w:rsid w:val="00224433"/>
    <w:rsid w:val="00230E0F"/>
    <w:rsid w:val="00245DC6"/>
    <w:rsid w:val="002577BB"/>
    <w:rsid w:val="00276E3B"/>
    <w:rsid w:val="00295FB2"/>
    <w:rsid w:val="003115CD"/>
    <w:rsid w:val="003301F4"/>
    <w:rsid w:val="00385478"/>
    <w:rsid w:val="003B60D5"/>
    <w:rsid w:val="003E1630"/>
    <w:rsid w:val="00433598"/>
    <w:rsid w:val="004532A2"/>
    <w:rsid w:val="004B3332"/>
    <w:rsid w:val="004B3A92"/>
    <w:rsid w:val="004B6265"/>
    <w:rsid w:val="004F476E"/>
    <w:rsid w:val="0050357E"/>
    <w:rsid w:val="005531F4"/>
    <w:rsid w:val="00570548"/>
    <w:rsid w:val="005949DE"/>
    <w:rsid w:val="0060752B"/>
    <w:rsid w:val="006400AD"/>
    <w:rsid w:val="00691727"/>
    <w:rsid w:val="006A7973"/>
    <w:rsid w:val="00703EFA"/>
    <w:rsid w:val="00743BB9"/>
    <w:rsid w:val="00795FBE"/>
    <w:rsid w:val="007E7EC9"/>
    <w:rsid w:val="008109D8"/>
    <w:rsid w:val="00846A2F"/>
    <w:rsid w:val="00855D59"/>
    <w:rsid w:val="00863321"/>
    <w:rsid w:val="008D5CD5"/>
    <w:rsid w:val="009C4190"/>
    <w:rsid w:val="00A7588C"/>
    <w:rsid w:val="00A94F9C"/>
    <w:rsid w:val="00AF00CC"/>
    <w:rsid w:val="00B243ED"/>
    <w:rsid w:val="00B44238"/>
    <w:rsid w:val="00BD34E6"/>
    <w:rsid w:val="00C15709"/>
    <w:rsid w:val="00C50D5E"/>
    <w:rsid w:val="00CA7F22"/>
    <w:rsid w:val="00CD71C2"/>
    <w:rsid w:val="00CE20BF"/>
    <w:rsid w:val="00D27506"/>
    <w:rsid w:val="00D51019"/>
    <w:rsid w:val="00DC4A3A"/>
    <w:rsid w:val="00E13FC4"/>
    <w:rsid w:val="00F519F4"/>
    <w:rsid w:val="00F57785"/>
    <w:rsid w:val="00F738B3"/>
    <w:rsid w:val="00FD7B16"/>
    <w:rsid w:val="01CE565B"/>
    <w:rsid w:val="0360761B"/>
    <w:rsid w:val="0AA364D3"/>
    <w:rsid w:val="0D8F19B6"/>
    <w:rsid w:val="10550009"/>
    <w:rsid w:val="117C1761"/>
    <w:rsid w:val="15E65DC6"/>
    <w:rsid w:val="263177DB"/>
    <w:rsid w:val="272D6743"/>
    <w:rsid w:val="37E32D78"/>
    <w:rsid w:val="38E50835"/>
    <w:rsid w:val="3F1976C2"/>
    <w:rsid w:val="438D02E6"/>
    <w:rsid w:val="44642334"/>
    <w:rsid w:val="460B3960"/>
    <w:rsid w:val="487A3912"/>
    <w:rsid w:val="596F2552"/>
    <w:rsid w:val="61EE5EFF"/>
    <w:rsid w:val="679D5EE4"/>
    <w:rsid w:val="6E51457B"/>
    <w:rsid w:val="6ED963DF"/>
    <w:rsid w:val="74540C6D"/>
    <w:rsid w:val="7D1D4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uiPriority w:val="0"/>
    <w:rPr>
      <w:rFonts w:ascii="宋体" w:hAnsi="Courier New" w:eastAsia="宋体" w:cs="Times New Roman"/>
      <w:szCs w:val="20"/>
    </w:r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页眉 Char"/>
    <w:basedOn w:val="8"/>
    <w:link w:val="5"/>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批注框文本 Char"/>
    <w:basedOn w:val="8"/>
    <w:link w:val="3"/>
    <w:semiHidden/>
    <w:qFormat/>
    <w:uiPriority w:val="99"/>
    <w:rPr>
      <w:sz w:val="18"/>
      <w:szCs w:val="18"/>
    </w:rPr>
  </w:style>
  <w:style w:type="character" w:customStyle="1" w:styleId="14">
    <w:name w:val="纯文本 Char"/>
    <w:basedOn w:val="8"/>
    <w:link w:val="2"/>
    <w:qFormat/>
    <w:uiPriority w:val="0"/>
    <w:rPr>
      <w:rFonts w:ascii="宋体" w:hAnsi="Courier New" w:eastAsia="宋体" w:cs="Times New Roman"/>
      <w:szCs w:val="20"/>
    </w:rPr>
  </w:style>
  <w:style w:type="paragraph" w:styleId="15">
    <w:name w:val="List Paragraph"/>
    <w:basedOn w:val="1"/>
    <w:qFormat/>
    <w:uiPriority w:val="34"/>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2658</Words>
  <Characters>2850</Characters>
  <Lines>22</Lines>
  <Paragraphs>6</Paragraphs>
  <TotalTime>2</TotalTime>
  <ScaleCrop>false</ScaleCrop>
  <LinksUpToDate>false</LinksUpToDate>
  <CharactersWithSpaces>2914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2020-05-07T14:00:00Z</dcterms:created>
  <dc:creator>常 广涛</dc:creator>
  <cp:lastModifiedBy>李尧珺</cp:lastModifiedBy>
  <cp:lastPrinted>2020-05-08T01:09:00Z</cp:lastPrinted>
  <dcterms:modified xsi:type="dcterms:W3CDTF">2022-04-26T08:47:20Z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07FF04B2EE8A4353862C7ECFE484C7D0</vt:lpwstr>
  </property>
</Properties>
</file>