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CA2E0F">
      <w:pPr>
        <w:spacing w:before="100" w:beforeAutospacing="1" w:after="100" w:afterAutospacing="1"/>
        <w:rPr>
          <w:rFonts w:hint="eastAsia" w:hAnsi="宋体"/>
          <w:b/>
          <w:bCs/>
          <w:color w:val="000080"/>
        </w:rPr>
      </w:pPr>
      <w:bookmarkStart w:id="0" w:name="_GoBack"/>
      <w:bookmarkEnd w:id="0"/>
    </w:p>
    <w:p w14:paraId="21E92B3E">
      <w:pPr>
        <w:spacing w:before="100" w:beforeAutospacing="1" w:after="100" w:afterAutospacing="1"/>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w:t>
      </w:r>
      <w:r>
        <w:rPr>
          <w:rFonts w:hint="eastAsia" w:ascii="黑体" w:hAnsi="黑体" w:eastAsia="黑体" w:cs="黑体"/>
          <w:b/>
          <w:bCs/>
          <w:color w:val="auto"/>
          <w:sz w:val="32"/>
          <w:szCs w:val="32"/>
          <w:lang w:val="en-US" w:eastAsia="zh-CN"/>
        </w:rPr>
        <w:t>法国法律史</w:t>
      </w:r>
      <w:r>
        <w:rPr>
          <w:rFonts w:hint="eastAsia" w:ascii="黑体" w:hAnsi="黑体" w:eastAsia="黑体" w:cs="黑体"/>
          <w:b/>
          <w:bCs/>
          <w:color w:val="auto"/>
          <w:sz w:val="32"/>
          <w:szCs w:val="32"/>
        </w:rPr>
        <w:t>》课程提纲 （202</w:t>
      </w:r>
      <w:r>
        <w:rPr>
          <w:rFonts w:hint="eastAsia" w:ascii="黑体" w:hAnsi="黑体" w:eastAsia="黑体" w:cs="黑体"/>
          <w:b/>
          <w:bCs/>
          <w:color w:val="auto"/>
          <w:sz w:val="32"/>
          <w:szCs w:val="32"/>
          <w:lang w:val="en-US" w:eastAsia="zh-CN"/>
        </w:rPr>
        <w:t>6年</w:t>
      </w:r>
      <w:r>
        <w:rPr>
          <w:rFonts w:hint="eastAsia" w:ascii="黑体" w:hAnsi="黑体" w:eastAsia="黑体" w:cs="黑体"/>
          <w:b/>
          <w:bCs/>
          <w:color w:val="auto"/>
          <w:sz w:val="32"/>
          <w:szCs w:val="32"/>
        </w:rPr>
        <w:t>）</w:t>
      </w:r>
    </w:p>
    <w:p w14:paraId="0B509D15">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120" w:lineRule="auto"/>
        <w:textAlignment w:val="auto"/>
        <w:rPr>
          <w:rFonts w:hAnsi="宋体"/>
          <w:b/>
          <w:bCs/>
          <w:color w:val="000080"/>
        </w:rPr>
      </w:pPr>
      <w:r>
        <w:rPr>
          <w:rFonts w:hint="eastAsia" w:hAnsi="宋体"/>
          <w:b/>
          <w:bCs/>
          <w:color w:val="000080"/>
        </w:rPr>
        <w:t>课程主讲人简介</w:t>
      </w:r>
    </w:p>
    <w:p w14:paraId="3974107D">
      <w:pPr>
        <w:keepNext w:val="0"/>
        <w:keepLines w:val="0"/>
        <w:pageBreakBefore w:val="0"/>
        <w:widowControl/>
        <w:kinsoku/>
        <w:wordWrap/>
        <w:overflowPunct/>
        <w:topLinePunct w:val="0"/>
        <w:autoSpaceDE/>
        <w:autoSpaceDN/>
        <w:bidi w:val="0"/>
        <w:adjustRightInd/>
        <w:snapToGrid/>
        <w:spacing w:beforeAutospacing="0" w:afterAutospacing="0" w:line="120" w:lineRule="auto"/>
        <w:ind w:firstLine="480" w:firstLineChars="200"/>
        <w:textAlignment w:val="auto"/>
        <w:rPr>
          <w:rFonts w:hint="eastAsia" w:ascii="Times New Roman" w:hAnsi="Times New Roman" w:cs="Times New Roman"/>
        </w:rPr>
      </w:pPr>
      <w:r>
        <w:rPr>
          <w:rFonts w:hint="eastAsia" w:ascii="Times New Roman" w:hAnsi="Times New Roman" w:cs="Times New Roman"/>
        </w:rPr>
        <w:t>Frédéric Constant</w:t>
      </w:r>
      <w:r>
        <w:rPr>
          <w:rFonts w:hint="eastAsia" w:ascii="Times New Roman" w:hAnsi="Times New Roman" w:cs="Times New Roman"/>
          <w:lang w:eastAsia="zh-CN"/>
        </w:rPr>
        <w:t>，</w:t>
      </w:r>
      <w:r>
        <w:rPr>
          <w:rFonts w:hint="eastAsia" w:ascii="Times New Roman" w:hAnsi="Times New Roman" w:cs="Times New Roman"/>
        </w:rPr>
        <w:t>教授，法国知名法律史学者。自2005年起，他先后在巴黎第十大学担任助理教授、副教授，2017年起任蔚蓝海岸大学全职教授，长期致力于法律史教学与科研工作，成果显著，擅长结合历史学、法学与数字人文技术</w:t>
      </w:r>
      <w:r>
        <w:rPr>
          <w:rFonts w:hint="eastAsia" w:ascii="Times New Roman" w:hAnsi="Times New Roman" w:cs="Times New Roman"/>
          <w:lang w:val="en-US" w:eastAsia="zh-CN"/>
        </w:rPr>
        <w:t>展开学术研究</w:t>
      </w:r>
      <w:r>
        <w:rPr>
          <w:rFonts w:hint="eastAsia" w:ascii="Times New Roman" w:hAnsi="Times New Roman" w:cs="Times New Roman"/>
        </w:rPr>
        <w:t>，主导开发了“Numerica Sinologica”“COREL - Code Relationnel”等多个法律文献分析数据库，曾多次受邀在中法历史文化研讨班等平台主讲，并因学术贡献荣获法国国家科研中心（CNRS）银质奖章（2001年）及法国国家功誉勋章（2013年）等荣誉。</w:t>
      </w:r>
    </w:p>
    <w:p w14:paraId="1C297E28">
      <w:pPr>
        <w:keepNext w:val="0"/>
        <w:keepLines w:val="0"/>
        <w:pageBreakBefore w:val="0"/>
        <w:widowControl/>
        <w:kinsoku/>
        <w:wordWrap/>
        <w:overflowPunct/>
        <w:topLinePunct w:val="0"/>
        <w:autoSpaceDE/>
        <w:autoSpaceDN/>
        <w:bidi w:val="0"/>
        <w:adjustRightInd/>
        <w:snapToGrid/>
        <w:spacing w:beforeAutospacing="0" w:afterAutospacing="0" w:line="120" w:lineRule="auto"/>
        <w:ind w:firstLine="480" w:firstLineChars="200"/>
        <w:textAlignment w:val="auto"/>
        <w:rPr>
          <w:rFonts w:hint="eastAsia" w:ascii="Times New Roman" w:hAnsi="Times New Roman" w:cs="Times New Roman"/>
        </w:rPr>
      </w:pPr>
    </w:p>
    <w:p w14:paraId="127DAA2A">
      <w:pPr>
        <w:keepNext w:val="0"/>
        <w:keepLines w:val="0"/>
        <w:pageBreakBefore w:val="0"/>
        <w:widowControl/>
        <w:kinsoku/>
        <w:wordWrap/>
        <w:overflowPunct/>
        <w:topLinePunct w:val="0"/>
        <w:autoSpaceDE/>
        <w:autoSpaceDN/>
        <w:bidi w:val="0"/>
        <w:adjustRightInd/>
        <w:snapToGrid/>
        <w:spacing w:beforeAutospacing="0" w:afterAutospacing="0" w:line="120" w:lineRule="auto"/>
        <w:ind w:firstLine="480" w:firstLineChars="200"/>
        <w:textAlignment w:val="auto"/>
        <w:rPr>
          <w:rFonts w:hint="default" w:ascii="Times New Roman Regular" w:hAnsi="Times New Roman Regular" w:cs="Times New Roman Regular"/>
          <w:b w:val="0"/>
        </w:rPr>
      </w:pPr>
      <w:r>
        <w:rPr>
          <w:rFonts w:hint="default" w:ascii="Times New Roman Regular" w:hAnsi="Times New Roman Regular" w:cs="Times New Roman Regular"/>
          <w:b w:val="0"/>
        </w:rPr>
        <w:drawing>
          <wp:inline distT="0" distB="0" distL="114300" distR="114300">
            <wp:extent cx="1847850" cy="2120900"/>
            <wp:effectExtent l="0" t="0" r="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847850" cy="2120900"/>
                    </a:xfrm>
                    <a:prstGeom prst="rect">
                      <a:avLst/>
                    </a:prstGeom>
                    <a:noFill/>
                    <a:ln>
                      <a:noFill/>
                    </a:ln>
                  </pic:spPr>
                </pic:pic>
              </a:graphicData>
            </a:graphic>
          </wp:inline>
        </w:drawing>
      </w:r>
    </w:p>
    <w:p w14:paraId="53E15D8B">
      <w:pPr>
        <w:numPr>
          <w:ilvl w:val="0"/>
          <w:numId w:val="0"/>
        </w:numPr>
        <w:spacing w:line="360" w:lineRule="auto"/>
        <w:ind w:leftChars="0"/>
        <w:rPr>
          <w:rFonts w:hint="default" w:ascii="Times New Roman Regular" w:hAnsi="Times New Roman Regular" w:cs="Times New Roman Regular" w:eastAsiaTheme="minorEastAsia"/>
          <w:b w:val="0"/>
          <w:bCs/>
          <w:sz w:val="24"/>
          <w:szCs w:val="24"/>
        </w:rPr>
      </w:pPr>
      <w:r>
        <w:rPr>
          <w:rFonts w:hint="eastAsia" w:hAnsi="宋体"/>
          <w:b/>
          <w:bCs/>
          <w:color w:val="000080"/>
          <w:lang w:val="en-US" w:eastAsia="zh-CN"/>
        </w:rPr>
        <w:t>2.</w:t>
      </w:r>
      <w:r>
        <w:rPr>
          <w:rFonts w:hint="default" w:hAnsi="宋体"/>
          <w:b/>
          <w:bCs/>
          <w:color w:val="000080"/>
          <w:lang w:val="en-US" w:eastAsia="zh-CN"/>
        </w:rPr>
        <w:t>课</w:t>
      </w:r>
      <w:r>
        <w:rPr>
          <w:rFonts w:hint="default" w:hAnsi="宋体"/>
          <w:b/>
          <w:bCs/>
          <w:color w:val="000080"/>
        </w:rPr>
        <w:t>程简介</w:t>
      </w:r>
    </w:p>
    <w:p w14:paraId="3E7091A5">
      <w:pPr>
        <w:spacing w:line="360" w:lineRule="auto"/>
        <w:ind w:firstLine="480" w:firstLineChars="200"/>
        <w:rPr>
          <w:rFonts w:hint="default" w:ascii="Times New Roman Regular" w:hAnsi="Times New Roman Regular" w:cs="Times New Roman Regular" w:eastAsiaTheme="minorEastAsia"/>
          <w:b w:val="0"/>
          <w:sz w:val="24"/>
          <w:szCs w:val="24"/>
        </w:rPr>
      </w:pPr>
      <w:r>
        <w:rPr>
          <w:rFonts w:hint="default" w:ascii="Times New Roman Regular" w:hAnsi="Times New Roman Regular" w:cs="Times New Roman Regular"/>
          <w:b w:val="0"/>
          <w:sz w:val="24"/>
          <w:szCs w:val="24"/>
          <w:lang w:val="en-US" w:eastAsia="zh-CN"/>
        </w:rPr>
        <w:t>本课程旨在</w:t>
      </w:r>
      <w:r>
        <w:rPr>
          <w:rFonts w:hint="default" w:ascii="Times New Roman Regular" w:hAnsi="Times New Roman Regular" w:cs="Times New Roman Regular" w:eastAsiaTheme="minorEastAsia"/>
          <w:b w:val="0"/>
          <w:sz w:val="24"/>
          <w:szCs w:val="24"/>
        </w:rPr>
        <w:t>使学生系统掌握法国法律体系演进的基本脉络与核心制度，理解法国法律从封建时期至近现代的关键发展阶段以及现代宪政与行政法体系的建立；培养学生运用历史视角分析法律原则演变的能力，能够辨析法国法中的核心概念及其对大陆法系的深远影响；塑造学生的比较法视野与历史思维，使其能批判性审视法律移植、本土化与法治创新的辩证关系，为学生构建扎实的大陆法系</w:t>
      </w:r>
      <w:r>
        <w:rPr>
          <w:rFonts w:hint="default" w:ascii="Times New Roman Regular" w:hAnsi="Times New Roman Regular" w:cs="Times New Roman Regular"/>
          <w:b w:val="0"/>
          <w:sz w:val="24"/>
          <w:szCs w:val="24"/>
          <w:lang w:val="en-US" w:eastAsia="zh-CN"/>
        </w:rPr>
        <w:t>理论基础与</w:t>
      </w:r>
      <w:r>
        <w:rPr>
          <w:rFonts w:hint="default" w:ascii="Times New Roman Regular" w:hAnsi="Times New Roman Regular" w:cs="Times New Roman Regular" w:eastAsiaTheme="minorEastAsia"/>
          <w:b w:val="0"/>
          <w:sz w:val="24"/>
          <w:szCs w:val="24"/>
        </w:rPr>
        <w:t>知识框架。</w:t>
      </w:r>
    </w:p>
    <w:p w14:paraId="3DDF1112">
      <w:pPr>
        <w:keepNext w:val="0"/>
        <w:keepLines w:val="0"/>
        <w:pageBreakBefore w:val="0"/>
        <w:widowControl/>
        <w:kinsoku/>
        <w:wordWrap/>
        <w:overflowPunct/>
        <w:topLinePunct w:val="0"/>
        <w:autoSpaceDE/>
        <w:autoSpaceDN/>
        <w:bidi w:val="0"/>
        <w:adjustRightInd/>
        <w:snapToGrid/>
        <w:spacing w:beforeAutospacing="0" w:afterAutospacing="0" w:line="120" w:lineRule="auto"/>
        <w:ind w:firstLine="480" w:firstLineChars="200"/>
        <w:textAlignment w:val="auto"/>
        <w:rPr>
          <w:rFonts w:hint="eastAsia" w:ascii="Times New Roman Regular" w:hAnsi="Times New Roman Regular" w:cs="Times New Roman Regular"/>
          <w:b w:val="0"/>
        </w:rPr>
      </w:pPr>
    </w:p>
    <w:p w14:paraId="039B289E">
      <w:pPr>
        <w:keepNext w:val="0"/>
        <w:keepLines w:val="0"/>
        <w:pageBreakBefore w:val="0"/>
        <w:widowControl/>
        <w:kinsoku/>
        <w:wordWrap/>
        <w:overflowPunct/>
        <w:topLinePunct w:val="0"/>
        <w:autoSpaceDE/>
        <w:autoSpaceDN/>
        <w:bidi w:val="0"/>
        <w:adjustRightInd/>
        <w:snapToGrid/>
        <w:spacing w:beforeAutospacing="0" w:afterAutospacing="0" w:line="120" w:lineRule="auto"/>
        <w:ind w:firstLine="480" w:firstLineChars="200"/>
        <w:textAlignment w:val="auto"/>
        <w:rPr>
          <w:rFonts w:hint="eastAsia" w:ascii="Times New Roman" w:hAnsi="Times New Roman" w:cs="Times New Roman"/>
        </w:rPr>
      </w:pPr>
    </w:p>
    <w:p w14:paraId="0BAF435C">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120" w:lineRule="auto"/>
        <w:ind w:left="0" w:leftChars="0" w:firstLine="0" w:firstLineChars="0"/>
        <w:textAlignment w:val="auto"/>
        <w:rPr>
          <w:rFonts w:hAnsi="宋体"/>
          <w:b/>
          <w:bCs/>
          <w:color w:val="000080"/>
        </w:rPr>
      </w:pPr>
      <w:r>
        <w:rPr>
          <w:rFonts w:hint="eastAsia" w:hAnsi="宋体"/>
          <w:b/>
          <w:bCs/>
          <w:color w:val="000080"/>
        </w:rPr>
        <w:t>课程提纲</w:t>
      </w:r>
    </w:p>
    <w:p w14:paraId="5959C4CD">
      <w:pPr>
        <w:pStyle w:val="9"/>
        <w:keepNext w:val="0"/>
        <w:keepLines w:val="0"/>
        <w:pageBreakBefore w:val="0"/>
        <w:widowControl/>
        <w:kinsoku/>
        <w:wordWrap/>
        <w:overflowPunct/>
        <w:topLinePunct w:val="0"/>
        <w:autoSpaceDE/>
        <w:autoSpaceDN/>
        <w:bidi w:val="0"/>
        <w:adjustRightInd/>
        <w:snapToGrid/>
        <w:spacing w:beforeAutospacing="0" w:afterAutospacing="0" w:line="120" w:lineRule="auto"/>
        <w:ind w:firstLine="480" w:firstLineChars="200"/>
        <w:textAlignment w:val="auto"/>
        <w:rPr>
          <w:rFonts w:hint="default" w:ascii="Times New Roman" w:hAnsi="Times New Roman" w:cs="Times New Roman" w:eastAsiaTheme="minorEastAsia"/>
          <w:lang w:val="en-US" w:eastAsia="zh-CN"/>
        </w:rPr>
      </w:pPr>
      <w:r>
        <w:rPr>
          <w:rFonts w:hint="eastAsia" w:ascii="Times New Roman" w:hAnsi="Times New Roman" w:cs="Times New Roman"/>
        </w:rPr>
        <w:t>授课时间</w:t>
      </w:r>
      <w:r>
        <w:rPr>
          <w:rFonts w:hint="eastAsia" w:ascii="Times New Roman" w:hAnsi="Times New Roman" w:cs="Times New Roman"/>
          <w:lang w:eastAsia="zh-CN"/>
        </w:rPr>
        <w:t>：</w:t>
      </w:r>
      <w:r>
        <w:rPr>
          <w:rFonts w:hint="eastAsia" w:ascii="Times New Roman" w:hAnsi="Times New Roman" w:cs="Times New Roman"/>
          <w:lang w:val="en-US" w:eastAsia="zh-CN"/>
        </w:rPr>
        <w:t>5月13日-5月26日（9:00-12:00）</w:t>
      </w:r>
    </w:p>
    <w:p w14:paraId="7BD449CF">
      <w:pPr>
        <w:jc w:val="center"/>
        <w:rPr>
          <w:rFonts w:ascii="Times New Roman" w:hAnsi="Times New Roman" w:cs="Times New Roman"/>
        </w:rPr>
      </w:pPr>
    </w:p>
    <w:tbl>
      <w:tblPr>
        <w:tblStyle w:val="11"/>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5342"/>
        <w:gridCol w:w="921"/>
        <w:gridCol w:w="1642"/>
      </w:tblGrid>
      <w:tr w14:paraId="4541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08C8FD1">
            <w:pPr>
              <w:keepNext w:val="0"/>
              <w:keepLines w:val="0"/>
              <w:widowControl/>
              <w:suppressLineNumbers w:val="0"/>
              <w:spacing w:before="0" w:beforeAutospacing="0" w:after="0" w:afterAutospacing="0"/>
              <w:ind w:left="0" w:right="0"/>
              <w:jc w:val="center"/>
              <w:rPr>
                <w:rFonts w:hint="default" w:ascii="Times New Roman" w:hAnsi="Times New Roman" w:cs="Times New Roman"/>
                <w:lang w:eastAsia="en-US"/>
              </w:rPr>
            </w:pPr>
            <w:r>
              <w:rPr>
                <w:rFonts w:hint="default" w:ascii="Times New Roman" w:hAnsi="Times New Roman" w:eastAsia="宋体" w:cs="Times New Roman"/>
                <w:lang w:eastAsia="en-US"/>
              </w:rPr>
              <w:t>讲</w:t>
            </w:r>
            <w:r>
              <w:rPr>
                <w:rFonts w:hint="default" w:ascii="Times New Roman" w:hAnsi="Times New Roman" w:cs="Times New Roman"/>
                <w:lang w:eastAsia="en-US"/>
              </w:rPr>
              <w:t>座</w:t>
            </w:r>
          </w:p>
        </w:tc>
        <w:tc>
          <w:tcPr>
            <w:tcW w:w="5342" w:type="dxa"/>
            <w:vAlign w:val="center"/>
          </w:tcPr>
          <w:p w14:paraId="299C5AE6">
            <w:pPr>
              <w:keepNext w:val="0"/>
              <w:keepLines w:val="0"/>
              <w:widowControl/>
              <w:suppressLineNumbers w:val="0"/>
              <w:spacing w:before="0" w:beforeAutospacing="0" w:after="0" w:afterAutospacing="0"/>
              <w:ind w:left="0" w:right="0"/>
              <w:jc w:val="center"/>
              <w:rPr>
                <w:rFonts w:hint="default" w:ascii="Times New Roman" w:hAnsi="Times New Roman" w:cs="Times New Roman"/>
                <w:lang w:eastAsia="en-US"/>
              </w:rPr>
            </w:pPr>
            <w:r>
              <w:rPr>
                <w:rFonts w:hint="default" w:ascii="Times New Roman" w:hAnsi="Times New Roman" w:eastAsia="宋体" w:cs="Times New Roman"/>
                <w:lang w:eastAsia="en-US"/>
              </w:rPr>
              <w:t>讲</w:t>
            </w:r>
            <w:r>
              <w:rPr>
                <w:rFonts w:hint="default" w:ascii="Times New Roman" w:hAnsi="Times New Roman" w:cs="Times New Roman"/>
                <w:lang w:eastAsia="en-US"/>
              </w:rPr>
              <w:t>座</w:t>
            </w:r>
            <w:r>
              <w:rPr>
                <w:rFonts w:hint="default" w:ascii="Times New Roman" w:hAnsi="Times New Roman" w:eastAsia="宋体" w:cs="Times New Roman"/>
                <w:lang w:eastAsia="en-US"/>
              </w:rPr>
              <w:t>题</w:t>
            </w:r>
            <w:r>
              <w:rPr>
                <w:rFonts w:hint="default" w:ascii="Times New Roman" w:hAnsi="Times New Roman" w:cs="Times New Roman"/>
                <w:lang w:eastAsia="en-US"/>
              </w:rPr>
              <w:t>目 Topical Lectures</w:t>
            </w:r>
          </w:p>
        </w:tc>
        <w:tc>
          <w:tcPr>
            <w:tcW w:w="921" w:type="dxa"/>
            <w:vAlign w:val="center"/>
          </w:tcPr>
          <w:p w14:paraId="1442D90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lang w:eastAsia="en-US"/>
              </w:rPr>
            </w:pPr>
            <w:r>
              <w:rPr>
                <w:rFonts w:hint="eastAsia" w:ascii="Times New Roman" w:hAnsi="Times New Roman" w:eastAsia="宋体" w:cs="Times New Roman"/>
                <w:lang w:eastAsia="en-US"/>
              </w:rPr>
              <w:t>助教</w:t>
            </w:r>
          </w:p>
        </w:tc>
        <w:tc>
          <w:tcPr>
            <w:tcW w:w="1642" w:type="dxa"/>
            <w:vAlign w:val="center"/>
          </w:tcPr>
          <w:p w14:paraId="2188A52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lang w:eastAsia="en-US"/>
              </w:rPr>
            </w:pPr>
            <w:r>
              <w:rPr>
                <w:rFonts w:hint="eastAsia" w:ascii="Times New Roman" w:hAnsi="Times New Roman" w:eastAsia="宋体" w:cs="Times New Roman"/>
                <w:lang w:eastAsia="en-US"/>
              </w:rPr>
              <w:t>上课地址</w:t>
            </w:r>
          </w:p>
        </w:tc>
      </w:tr>
      <w:tr w14:paraId="56FB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2D2F4040">
            <w:pPr>
              <w:keepNext w:val="0"/>
              <w:keepLines w:val="0"/>
              <w:widowControl/>
              <w:suppressLineNumbers w:val="0"/>
              <w:spacing w:before="0" w:beforeAutospacing="0" w:after="0" w:afterAutospacing="0"/>
              <w:ind w:left="0" w:right="0"/>
              <w:jc w:val="center"/>
              <w:rPr>
                <w:rFonts w:hint="default" w:ascii="Times New Roman" w:hAnsi="Times New Roman" w:cs="Times New Roman"/>
                <w:lang w:eastAsia="en-US"/>
              </w:rPr>
            </w:pPr>
            <w:r>
              <w:rPr>
                <w:rFonts w:hint="default" w:ascii="Times New Roman" w:hAnsi="Times New Roman" w:eastAsia="宋体" w:cs="Times New Roman"/>
                <w:lang w:eastAsia="en-US"/>
              </w:rPr>
              <w:t>讲</w:t>
            </w:r>
            <w:r>
              <w:rPr>
                <w:rFonts w:hint="default" w:ascii="Times New Roman" w:hAnsi="Times New Roman" w:cs="Times New Roman"/>
                <w:lang w:eastAsia="en-US"/>
              </w:rPr>
              <w:t>座一</w:t>
            </w:r>
          </w:p>
          <w:p w14:paraId="6CE527E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5月13日</w:t>
            </w:r>
          </w:p>
          <w:p w14:paraId="72990AC3">
            <w:pPr>
              <w:keepNext w:val="0"/>
              <w:keepLines w:val="0"/>
              <w:widowControl/>
              <w:suppressLineNumbers w:val="0"/>
              <w:spacing w:before="0" w:beforeAutospacing="0" w:after="0" w:afterAutospacing="0"/>
              <w:ind w:left="0" w:right="0"/>
              <w:jc w:val="center"/>
              <w:rPr>
                <w:rFonts w:hint="default" w:ascii="Times New Roman" w:hAnsi="Times New Roman" w:cs="Times New Roman"/>
                <w:lang w:eastAsia="en-US"/>
              </w:rPr>
            </w:pPr>
            <w:r>
              <w:rPr>
                <w:rFonts w:hint="eastAsia" w:ascii="Times New Roman" w:hAnsi="Times New Roman" w:cs="Times New Roman"/>
                <w:lang w:val="en-US" w:eastAsia="zh-CN"/>
              </w:rPr>
              <w:t>9:00-12:00</w:t>
            </w:r>
          </w:p>
        </w:tc>
        <w:tc>
          <w:tcPr>
            <w:tcW w:w="5342" w:type="dxa"/>
            <w:vAlign w:val="center"/>
          </w:tcPr>
          <w:p w14:paraId="5FF1182D">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eastAsia" w:ascii="Times New Roman" w:hAnsi="Times New Roman" w:eastAsia="宋体" w:cs="Times New Roman"/>
                <w:lang w:eastAsia="en-US"/>
              </w:rPr>
              <w:t>罗马法及其遗产</w:t>
            </w:r>
          </w:p>
          <w:p w14:paraId="749AAE5B">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eastAsia" w:ascii="Times New Roman" w:hAnsi="Times New Roman" w:eastAsia="宋体" w:cs="Times New Roman"/>
                <w:lang w:eastAsia="en-US"/>
              </w:rPr>
              <w:t>Roman law and its legacy</w:t>
            </w:r>
          </w:p>
        </w:tc>
        <w:tc>
          <w:tcPr>
            <w:tcW w:w="921" w:type="dxa"/>
            <w:vAlign w:val="center"/>
          </w:tcPr>
          <w:p w14:paraId="3A8F2500">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张顺</w:t>
            </w:r>
          </w:p>
        </w:tc>
        <w:tc>
          <w:tcPr>
            <w:tcW w:w="1642" w:type="dxa"/>
            <w:vAlign w:val="center"/>
          </w:tcPr>
          <w:p w14:paraId="7A92B9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松江校区</w:t>
            </w:r>
          </w:p>
        </w:tc>
      </w:tr>
      <w:tr w14:paraId="1D1F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23" w:type="dxa"/>
            <w:vAlign w:val="center"/>
          </w:tcPr>
          <w:p w14:paraId="0AF90253">
            <w:pPr>
              <w:keepNext w:val="0"/>
              <w:keepLines w:val="0"/>
              <w:widowControl/>
              <w:suppressLineNumbers w:val="0"/>
              <w:spacing w:before="0" w:beforeAutospacing="0" w:after="0" w:afterAutospacing="0"/>
              <w:ind w:left="0" w:right="0"/>
              <w:jc w:val="center"/>
              <w:rPr>
                <w:rFonts w:hint="default" w:ascii="Times New Roman" w:hAnsi="Times New Roman" w:cs="Times New Roman"/>
                <w:lang w:eastAsia="en-US"/>
              </w:rPr>
            </w:pPr>
            <w:r>
              <w:rPr>
                <w:rFonts w:hint="default" w:ascii="Times New Roman" w:hAnsi="Times New Roman" w:eastAsia="宋体" w:cs="Times New Roman"/>
                <w:lang w:eastAsia="en-US"/>
              </w:rPr>
              <w:t>讲</w:t>
            </w:r>
            <w:r>
              <w:rPr>
                <w:rFonts w:hint="default" w:ascii="Times New Roman" w:hAnsi="Times New Roman" w:cs="Times New Roman"/>
                <w:lang w:eastAsia="en-US"/>
              </w:rPr>
              <w:t>座二</w:t>
            </w:r>
          </w:p>
          <w:p w14:paraId="4D0FC6B2">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5月14日</w:t>
            </w:r>
          </w:p>
          <w:p w14:paraId="44217BB5">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宋体" w:cs="Times New Roman"/>
                <w:kern w:val="0"/>
                <w:sz w:val="24"/>
                <w:szCs w:val="24"/>
                <w:lang w:val="en-US" w:eastAsia="zh-CN" w:bidi="ar"/>
              </w:rPr>
              <w:t>9:00-12:00</w:t>
            </w:r>
          </w:p>
        </w:tc>
        <w:tc>
          <w:tcPr>
            <w:tcW w:w="5342" w:type="dxa"/>
            <w:vAlign w:val="center"/>
          </w:tcPr>
          <w:p w14:paraId="76BA80D5">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eastAsia" w:ascii="Times New Roman" w:hAnsi="Times New Roman" w:eastAsia="宋体" w:cs="Times New Roman"/>
                <w:lang w:eastAsia="en-US"/>
              </w:rPr>
              <w:t>罗马帝国覆灭后（5世纪）的日耳曼法系与法律多元主义</w:t>
            </w:r>
          </w:p>
          <w:p w14:paraId="56CD596F">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eastAsia" w:ascii="Times New Roman" w:hAnsi="Times New Roman" w:eastAsia="宋体" w:cs="Times New Roman"/>
                <w:lang w:eastAsia="en-US"/>
              </w:rPr>
              <w:t>Germanic laws and legal pluralism after the fall of Rome (5th century)</w:t>
            </w:r>
          </w:p>
        </w:tc>
        <w:tc>
          <w:tcPr>
            <w:tcW w:w="921" w:type="dxa"/>
            <w:vAlign w:val="center"/>
          </w:tcPr>
          <w:p w14:paraId="22544A1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lang w:eastAsia="en-US"/>
              </w:rPr>
            </w:pPr>
          </w:p>
          <w:p w14:paraId="3F79CDA0">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张顺</w:t>
            </w:r>
          </w:p>
        </w:tc>
        <w:tc>
          <w:tcPr>
            <w:tcW w:w="1642" w:type="dxa"/>
            <w:vAlign w:val="center"/>
          </w:tcPr>
          <w:p w14:paraId="2F020B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lang w:eastAsia="en-US"/>
              </w:rPr>
            </w:pPr>
            <w:r>
              <w:rPr>
                <w:rFonts w:hint="eastAsia" w:ascii="Times New Roman" w:hAnsi="Times New Roman" w:eastAsia="宋体" w:cs="Times New Roman"/>
                <w:lang w:val="en-US" w:eastAsia="zh-CN"/>
              </w:rPr>
              <w:t>松江校区</w:t>
            </w:r>
          </w:p>
        </w:tc>
      </w:tr>
      <w:tr w14:paraId="2414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A8FF9D8">
            <w:pPr>
              <w:keepNext w:val="0"/>
              <w:keepLines w:val="0"/>
              <w:widowControl/>
              <w:suppressLineNumbers w:val="0"/>
              <w:spacing w:before="0" w:beforeAutospacing="0" w:after="0" w:afterAutospacing="0"/>
              <w:ind w:left="0" w:right="0"/>
              <w:jc w:val="center"/>
              <w:rPr>
                <w:rFonts w:hint="default" w:ascii="Times New Roman" w:hAnsi="Times New Roman" w:cs="Times New Roman"/>
                <w:lang w:eastAsia="en-US"/>
              </w:rPr>
            </w:pPr>
            <w:r>
              <w:rPr>
                <w:rFonts w:hint="default" w:ascii="Times New Roman" w:hAnsi="Times New Roman" w:eastAsia="宋体" w:cs="Times New Roman"/>
                <w:lang w:eastAsia="en-US"/>
              </w:rPr>
              <w:t>讲</w:t>
            </w:r>
            <w:r>
              <w:rPr>
                <w:rFonts w:hint="default" w:ascii="Times New Roman" w:hAnsi="Times New Roman" w:cs="Times New Roman"/>
                <w:lang w:eastAsia="en-US"/>
              </w:rPr>
              <w:t>座三</w:t>
            </w:r>
          </w:p>
          <w:p w14:paraId="67E22179">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5月15日</w:t>
            </w:r>
          </w:p>
          <w:p w14:paraId="5089619B">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宋体" w:cs="Times New Roman"/>
                <w:kern w:val="0"/>
                <w:sz w:val="24"/>
                <w:szCs w:val="24"/>
                <w:lang w:val="en-US" w:eastAsia="zh-CN" w:bidi="ar"/>
              </w:rPr>
              <w:t>9:00-12:00</w:t>
            </w:r>
          </w:p>
        </w:tc>
        <w:tc>
          <w:tcPr>
            <w:tcW w:w="5342" w:type="dxa"/>
            <w:vAlign w:val="center"/>
          </w:tcPr>
          <w:p w14:paraId="3E324B75">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val="en-US" w:eastAsia="zh-CN"/>
              </w:rPr>
            </w:pPr>
            <w:r>
              <w:rPr>
                <w:rFonts w:hint="eastAsia" w:ascii="Times New Roman" w:hAnsi="Times New Roman" w:eastAsia="宋体" w:cs="Times New Roman"/>
                <w:lang w:eastAsia="en-US"/>
              </w:rPr>
              <w:t>加洛林王朝对法律复兴的推动（8-10世纪）</w:t>
            </w:r>
            <w:r>
              <w:rPr>
                <w:rFonts w:hint="eastAsia" w:ascii="Times New Roman" w:hAnsi="Times New Roman" w:eastAsia="宋体" w:cs="Times New Roman"/>
                <w:lang w:val="en-US" w:eastAsia="zh-CN"/>
              </w:rPr>
              <w:t>与</w:t>
            </w:r>
            <w:r>
              <w:rPr>
                <w:rFonts w:hint="eastAsia" w:ascii="Times New Roman" w:hAnsi="Times New Roman" w:eastAsia="宋体" w:cs="Times New Roman"/>
                <w:lang w:eastAsia="en-US"/>
              </w:rPr>
              <w:t>封建时代与法律（10世纪至12世纪中期）</w:t>
            </w:r>
          </w:p>
          <w:p w14:paraId="0219EF07">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val="en-US" w:eastAsia="zh-CN"/>
              </w:rPr>
            </w:pPr>
            <w:r>
              <w:rPr>
                <w:rFonts w:hint="eastAsia" w:ascii="Times New Roman" w:hAnsi="Times New Roman" w:eastAsia="宋体" w:cs="Times New Roman"/>
                <w:lang w:eastAsia="en-US"/>
              </w:rPr>
              <w:t>The Carolingian impetus for a renewal of law (8th–10th centuries)</w:t>
            </w:r>
            <w:r>
              <w:rPr>
                <w:rFonts w:hint="eastAsia" w:ascii="Times New Roman" w:hAnsi="Times New Roman" w:eastAsia="宋体" w:cs="Times New Roman"/>
                <w:lang w:val="en-US" w:eastAsia="zh-CN"/>
              </w:rPr>
              <w:t xml:space="preserve"> and </w:t>
            </w:r>
            <w:r>
              <w:rPr>
                <w:rFonts w:hint="eastAsia" w:ascii="Times New Roman" w:hAnsi="Times New Roman" w:eastAsia="宋体" w:cs="Times New Roman"/>
                <w:lang w:eastAsia="en-US"/>
              </w:rPr>
              <w:t>The feudal era and the law (10th–mid-12th centuries)</w:t>
            </w:r>
          </w:p>
        </w:tc>
        <w:tc>
          <w:tcPr>
            <w:tcW w:w="921" w:type="dxa"/>
            <w:vAlign w:val="center"/>
          </w:tcPr>
          <w:p w14:paraId="61CE64B8">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张顺</w:t>
            </w:r>
          </w:p>
        </w:tc>
        <w:tc>
          <w:tcPr>
            <w:tcW w:w="1642" w:type="dxa"/>
            <w:vAlign w:val="center"/>
          </w:tcPr>
          <w:p w14:paraId="4722CD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lang w:eastAsia="en-US"/>
              </w:rPr>
            </w:pPr>
            <w:r>
              <w:rPr>
                <w:rFonts w:hint="eastAsia" w:ascii="Times New Roman" w:hAnsi="Times New Roman" w:eastAsia="宋体" w:cs="Times New Roman"/>
                <w:lang w:val="en-US" w:eastAsia="zh-CN"/>
              </w:rPr>
              <w:t>松江校区</w:t>
            </w:r>
          </w:p>
        </w:tc>
      </w:tr>
      <w:tr w14:paraId="7A3C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B525C01">
            <w:pPr>
              <w:keepNext w:val="0"/>
              <w:keepLines w:val="0"/>
              <w:widowControl/>
              <w:suppressLineNumbers w:val="0"/>
              <w:spacing w:before="0" w:beforeAutospacing="0" w:after="0" w:afterAutospacing="0"/>
              <w:ind w:left="0" w:right="0"/>
              <w:jc w:val="center"/>
              <w:rPr>
                <w:rFonts w:hint="eastAsia" w:ascii="Times New Roman" w:hAnsi="Times New Roman" w:cs="Times New Roman" w:eastAsiaTheme="minorEastAsia"/>
                <w:lang w:eastAsia="zh-CN"/>
              </w:rPr>
            </w:pPr>
            <w:r>
              <w:rPr>
                <w:rFonts w:hint="default" w:ascii="Times New Roman" w:hAnsi="Times New Roman" w:eastAsia="宋体" w:cs="Times New Roman"/>
                <w:lang w:eastAsia="en-US"/>
              </w:rPr>
              <w:t>讲</w:t>
            </w:r>
            <w:r>
              <w:rPr>
                <w:rFonts w:hint="default" w:ascii="Times New Roman" w:hAnsi="Times New Roman" w:cs="Times New Roman"/>
                <w:lang w:eastAsia="en-US"/>
              </w:rPr>
              <w:t>座</w:t>
            </w:r>
            <w:r>
              <w:rPr>
                <w:rFonts w:hint="eastAsia" w:ascii="Times New Roman" w:hAnsi="Times New Roman" w:cs="Times New Roman"/>
                <w:lang w:val="en-US" w:eastAsia="zh-CN"/>
              </w:rPr>
              <w:t>四</w:t>
            </w:r>
          </w:p>
          <w:p w14:paraId="3BC21A1F">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5月18日</w:t>
            </w:r>
          </w:p>
          <w:p w14:paraId="78CB4E67">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宋体" w:cs="Times New Roman"/>
                <w:kern w:val="0"/>
                <w:sz w:val="24"/>
                <w:szCs w:val="24"/>
                <w:lang w:val="en-US" w:eastAsia="zh-CN" w:bidi="ar"/>
              </w:rPr>
              <w:t>9:00-12:00</w:t>
            </w:r>
          </w:p>
        </w:tc>
        <w:tc>
          <w:tcPr>
            <w:tcW w:w="5342" w:type="dxa"/>
            <w:vAlign w:val="center"/>
          </w:tcPr>
          <w:p w14:paraId="58F63FED">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eastAsia" w:ascii="Times New Roman" w:hAnsi="Times New Roman" w:eastAsia="宋体" w:cs="Times New Roman"/>
                <w:lang w:eastAsia="en-US"/>
              </w:rPr>
              <w:t>中世纪盛期的法律（12世纪中期至14世纪）</w:t>
            </w:r>
          </w:p>
          <w:p w14:paraId="428255AA">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default" w:ascii="Times New Roman" w:hAnsi="Times New Roman" w:eastAsia="宋体" w:cs="Times New Roman"/>
                <w:kern w:val="0"/>
                <w:sz w:val="24"/>
                <w:szCs w:val="24"/>
                <w:lang w:val="en-US" w:eastAsia="zh-CN" w:bidi="ar"/>
              </w:rPr>
              <w:t>Law in the High Middle Ages (mid-12th</w:t>
            </w:r>
            <w:r>
              <w:rPr>
                <w:rFonts w:hint="eastAsia" w:ascii="宋体" w:hAnsi="宋体"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14th centuries)</w:t>
            </w:r>
          </w:p>
        </w:tc>
        <w:tc>
          <w:tcPr>
            <w:tcW w:w="921" w:type="dxa"/>
            <w:vAlign w:val="center"/>
          </w:tcPr>
          <w:p w14:paraId="7BD4A903">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张顺</w:t>
            </w:r>
          </w:p>
        </w:tc>
        <w:tc>
          <w:tcPr>
            <w:tcW w:w="1642" w:type="dxa"/>
            <w:vAlign w:val="center"/>
          </w:tcPr>
          <w:p w14:paraId="3186DD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lang w:eastAsia="en-US"/>
              </w:rPr>
            </w:pPr>
            <w:r>
              <w:rPr>
                <w:rFonts w:hint="eastAsia" w:ascii="Times New Roman" w:hAnsi="Times New Roman" w:eastAsia="宋体" w:cs="Times New Roman"/>
                <w:lang w:val="en-US" w:eastAsia="zh-CN"/>
              </w:rPr>
              <w:t>松江校区</w:t>
            </w:r>
          </w:p>
        </w:tc>
      </w:tr>
      <w:tr w14:paraId="2439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291914CC">
            <w:pPr>
              <w:keepNext w:val="0"/>
              <w:keepLines w:val="0"/>
              <w:widowControl/>
              <w:suppressLineNumbers w:val="0"/>
              <w:spacing w:before="0" w:beforeAutospacing="0" w:after="0" w:afterAutospacing="0"/>
              <w:ind w:left="0" w:right="0"/>
              <w:jc w:val="center"/>
              <w:rPr>
                <w:rFonts w:hint="eastAsia" w:ascii="Times New Roman" w:hAnsi="Times New Roman" w:cs="Times New Roman" w:eastAsiaTheme="minorEastAsia"/>
                <w:lang w:val="en-US" w:eastAsia="zh-CN"/>
              </w:rPr>
            </w:pPr>
            <w:r>
              <w:rPr>
                <w:rFonts w:hint="default" w:ascii="Times New Roman" w:hAnsi="Times New Roman" w:eastAsia="宋体" w:cs="Times New Roman"/>
                <w:lang w:eastAsia="en-US"/>
              </w:rPr>
              <w:t>讲</w:t>
            </w:r>
            <w:r>
              <w:rPr>
                <w:rFonts w:hint="default" w:ascii="Times New Roman" w:hAnsi="Times New Roman" w:cs="Times New Roman"/>
                <w:lang w:eastAsia="en-US"/>
              </w:rPr>
              <w:t>座</w:t>
            </w:r>
            <w:r>
              <w:rPr>
                <w:rFonts w:hint="eastAsia" w:ascii="Times New Roman" w:hAnsi="Times New Roman" w:cs="Times New Roman"/>
                <w:lang w:val="en-US" w:eastAsia="zh-CN"/>
              </w:rPr>
              <w:t>五</w:t>
            </w:r>
          </w:p>
          <w:p w14:paraId="47CC1198">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5月19日</w:t>
            </w:r>
          </w:p>
          <w:p w14:paraId="2A7B07CA">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宋体" w:cs="Times New Roman"/>
                <w:kern w:val="0"/>
                <w:sz w:val="24"/>
                <w:szCs w:val="24"/>
                <w:lang w:val="en-US" w:eastAsia="zh-CN" w:bidi="ar"/>
              </w:rPr>
              <w:t>9:00-12:00</w:t>
            </w:r>
          </w:p>
        </w:tc>
        <w:tc>
          <w:tcPr>
            <w:tcW w:w="5342" w:type="dxa"/>
            <w:vAlign w:val="center"/>
          </w:tcPr>
          <w:p w14:paraId="246A1351">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eastAsia" w:ascii="Times New Roman" w:hAnsi="Times New Roman" w:eastAsia="宋体" w:cs="Times New Roman"/>
                <w:lang w:eastAsia="en-US"/>
              </w:rPr>
              <w:t>中世纪晚期的法律：王室对法律与司法垄断的形成（14-15世纪）</w:t>
            </w:r>
          </w:p>
          <w:p w14:paraId="67C75C08">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eastAsia" w:ascii="Times New Roman" w:hAnsi="Times New Roman" w:eastAsia="宋体" w:cs="Times New Roman"/>
                <w:lang w:eastAsia="en-US"/>
              </w:rPr>
              <w:t>Law at the end of the Middle Ages: the formation of the royal monopoly over law and justice (14th–15th centuries)</w:t>
            </w:r>
          </w:p>
        </w:tc>
        <w:tc>
          <w:tcPr>
            <w:tcW w:w="921" w:type="dxa"/>
            <w:vAlign w:val="center"/>
          </w:tcPr>
          <w:p w14:paraId="1CC6AA67">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张顺</w:t>
            </w:r>
          </w:p>
        </w:tc>
        <w:tc>
          <w:tcPr>
            <w:tcW w:w="1642" w:type="dxa"/>
            <w:vAlign w:val="center"/>
          </w:tcPr>
          <w:p w14:paraId="6B77F2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lang w:eastAsia="en-US"/>
              </w:rPr>
            </w:pPr>
            <w:r>
              <w:rPr>
                <w:rFonts w:hint="eastAsia" w:ascii="Times New Roman" w:hAnsi="Times New Roman" w:eastAsia="宋体" w:cs="Times New Roman"/>
                <w:lang w:val="en-US" w:eastAsia="zh-CN"/>
              </w:rPr>
              <w:t>松江校区</w:t>
            </w:r>
          </w:p>
        </w:tc>
      </w:tr>
      <w:tr w14:paraId="1670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323" w:type="dxa"/>
            <w:vAlign w:val="center"/>
          </w:tcPr>
          <w:p w14:paraId="4008D6F9">
            <w:pPr>
              <w:keepNext w:val="0"/>
              <w:keepLines w:val="0"/>
              <w:widowControl/>
              <w:suppressLineNumbers w:val="0"/>
              <w:spacing w:before="0" w:beforeAutospacing="0" w:after="0" w:afterAutospacing="0"/>
              <w:ind w:left="0" w:right="0"/>
              <w:jc w:val="center"/>
              <w:rPr>
                <w:rFonts w:hint="eastAsia" w:ascii="Times New Roman" w:hAnsi="Times New Roman" w:cs="Times New Roman" w:eastAsiaTheme="minorEastAsia"/>
                <w:lang w:val="en-US" w:eastAsia="zh-CN"/>
              </w:rPr>
            </w:pPr>
            <w:r>
              <w:rPr>
                <w:rFonts w:hint="default" w:ascii="Times New Roman" w:hAnsi="Times New Roman" w:eastAsia="宋体" w:cs="Times New Roman"/>
                <w:lang w:eastAsia="en-US"/>
              </w:rPr>
              <w:t>讲</w:t>
            </w:r>
            <w:r>
              <w:rPr>
                <w:rFonts w:hint="default" w:ascii="Times New Roman" w:hAnsi="Times New Roman" w:cs="Times New Roman"/>
                <w:lang w:eastAsia="en-US"/>
              </w:rPr>
              <w:t>座</w:t>
            </w:r>
            <w:r>
              <w:rPr>
                <w:rFonts w:hint="eastAsia" w:ascii="Times New Roman" w:hAnsi="Times New Roman" w:cs="Times New Roman"/>
                <w:lang w:val="en-US" w:eastAsia="zh-CN"/>
              </w:rPr>
              <w:t>六</w:t>
            </w:r>
          </w:p>
          <w:p w14:paraId="13A7C89E">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5月20日</w:t>
            </w:r>
          </w:p>
          <w:p w14:paraId="18143D1F">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宋体" w:cs="Times New Roman"/>
                <w:kern w:val="0"/>
                <w:sz w:val="24"/>
                <w:szCs w:val="24"/>
                <w:lang w:val="en-US" w:eastAsia="zh-CN" w:bidi="ar"/>
              </w:rPr>
              <w:t>9:00-12:00</w:t>
            </w:r>
          </w:p>
        </w:tc>
        <w:tc>
          <w:tcPr>
            <w:tcW w:w="5342" w:type="dxa"/>
            <w:vAlign w:val="center"/>
          </w:tcPr>
          <w:p w14:paraId="2E2EE94C">
            <w:pPr>
              <w:keepNext w:val="0"/>
              <w:keepLines w:val="0"/>
              <w:widowControl/>
              <w:suppressLineNumbers w:val="0"/>
              <w:spacing w:before="0" w:beforeAutospacing="0" w:after="0" w:afterAutospacing="0"/>
              <w:ind w:left="0" w:right="0"/>
              <w:jc w:val="center"/>
              <w:rPr>
                <w:rFonts w:hint="eastAsia" w:ascii="Times New Roman" w:hAnsi="Times New Roman" w:cs="Times New Roman"/>
                <w:lang w:eastAsia="en-US"/>
              </w:rPr>
            </w:pPr>
            <w:r>
              <w:rPr>
                <w:rFonts w:hint="eastAsia" w:ascii="Times New Roman" w:hAnsi="Times New Roman" w:cs="Times New Roman"/>
                <w:lang w:eastAsia="en-US"/>
              </w:rPr>
              <w:t>法律面对现代性的挑战：从国家的兴起到人文主义——16世纪的法国法</w:t>
            </w:r>
          </w:p>
          <w:p w14:paraId="3B0156AC">
            <w:pPr>
              <w:keepNext w:val="0"/>
              <w:keepLines w:val="0"/>
              <w:widowControl/>
              <w:suppressLineNumbers w:val="0"/>
              <w:spacing w:before="0" w:beforeAutospacing="0" w:after="0" w:afterAutospacing="0"/>
              <w:ind w:left="0" w:right="0"/>
              <w:jc w:val="center"/>
              <w:rPr>
                <w:rFonts w:hint="eastAsia" w:ascii="Times New Roman" w:hAnsi="Times New Roman" w:cs="Times New Roman"/>
                <w:lang w:eastAsia="en-US"/>
              </w:rPr>
            </w:pPr>
            <w:r>
              <w:rPr>
                <w:rFonts w:hint="eastAsia" w:ascii="Times New Roman" w:hAnsi="Times New Roman" w:eastAsia="宋体" w:cs="Times New Roman"/>
                <w:lang w:eastAsia="en-US"/>
              </w:rPr>
              <w:t>Law confronted with modernity: from the rise of the State to humanism—French law in the 16th century</w:t>
            </w:r>
          </w:p>
        </w:tc>
        <w:tc>
          <w:tcPr>
            <w:tcW w:w="921" w:type="dxa"/>
            <w:vAlign w:val="center"/>
          </w:tcPr>
          <w:p w14:paraId="1D461587">
            <w:pPr>
              <w:keepNext w:val="0"/>
              <w:keepLines w:val="0"/>
              <w:widowControl/>
              <w:suppressLineNumbers w:val="0"/>
              <w:spacing w:before="0" w:beforeAutospacing="0" w:after="0" w:afterAutospacing="0"/>
              <w:ind w:left="0" w:right="0"/>
              <w:jc w:val="center"/>
              <w:rPr>
                <w:rFonts w:hint="eastAsia" w:ascii="Times New Roman" w:hAnsi="Times New Roman" w:cs="Times New Roman" w:eastAsiaTheme="minorEastAsia"/>
                <w:lang w:eastAsia="zh-CN"/>
              </w:rPr>
            </w:pPr>
            <w:r>
              <w:rPr>
                <w:rFonts w:hint="eastAsia" w:ascii="Times New Roman" w:hAnsi="Times New Roman" w:eastAsia="宋体" w:cs="Times New Roman"/>
                <w:lang w:val="en-US" w:eastAsia="zh-CN"/>
              </w:rPr>
              <w:t>张顺</w:t>
            </w:r>
          </w:p>
        </w:tc>
        <w:tc>
          <w:tcPr>
            <w:tcW w:w="1642" w:type="dxa"/>
            <w:vAlign w:val="center"/>
          </w:tcPr>
          <w:p w14:paraId="0F49C14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lang w:eastAsia="en-US"/>
              </w:rPr>
            </w:pPr>
            <w:r>
              <w:rPr>
                <w:rFonts w:hint="eastAsia" w:ascii="Times New Roman" w:hAnsi="Times New Roman" w:eastAsia="宋体" w:cs="Times New Roman"/>
                <w:lang w:val="en-US" w:eastAsia="zh-CN"/>
              </w:rPr>
              <w:t>松江校区</w:t>
            </w:r>
          </w:p>
        </w:tc>
      </w:tr>
      <w:tr w14:paraId="49A8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23" w:type="dxa"/>
            <w:vAlign w:val="center"/>
          </w:tcPr>
          <w:p w14:paraId="73634426">
            <w:pPr>
              <w:keepNext w:val="0"/>
              <w:keepLines w:val="0"/>
              <w:widowControl/>
              <w:suppressLineNumbers w:val="0"/>
              <w:spacing w:before="0" w:beforeAutospacing="0" w:after="0" w:afterAutospacing="0"/>
              <w:ind w:left="0" w:right="0"/>
              <w:jc w:val="center"/>
              <w:rPr>
                <w:rFonts w:hint="eastAsia" w:ascii="Times New Roman" w:hAnsi="Times New Roman" w:cs="Times New Roman" w:eastAsiaTheme="minorEastAsia"/>
                <w:lang w:val="en-US" w:eastAsia="zh-CN"/>
              </w:rPr>
            </w:pPr>
            <w:r>
              <w:rPr>
                <w:rFonts w:hint="default" w:ascii="Times New Roman" w:hAnsi="Times New Roman" w:eastAsia="宋体" w:cs="Times New Roman"/>
                <w:lang w:eastAsia="en-US"/>
              </w:rPr>
              <w:t>讲</w:t>
            </w:r>
            <w:r>
              <w:rPr>
                <w:rFonts w:hint="default" w:ascii="Times New Roman" w:hAnsi="Times New Roman" w:cs="Times New Roman"/>
                <w:lang w:eastAsia="en-US"/>
              </w:rPr>
              <w:t>座</w:t>
            </w:r>
            <w:r>
              <w:rPr>
                <w:rFonts w:hint="eastAsia" w:ascii="Times New Roman" w:hAnsi="Times New Roman" w:cs="Times New Roman"/>
                <w:lang w:val="en-US" w:eastAsia="zh-CN"/>
              </w:rPr>
              <w:t>七</w:t>
            </w:r>
          </w:p>
          <w:p w14:paraId="091013A1">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5月21日</w:t>
            </w:r>
          </w:p>
          <w:p w14:paraId="569506DD">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宋体" w:cs="Times New Roman"/>
                <w:kern w:val="0"/>
                <w:sz w:val="24"/>
                <w:szCs w:val="24"/>
                <w:lang w:val="en-US" w:eastAsia="zh-CN" w:bidi="ar"/>
              </w:rPr>
              <w:t>9:00-12:00</w:t>
            </w:r>
          </w:p>
        </w:tc>
        <w:tc>
          <w:tcPr>
            <w:tcW w:w="5342" w:type="dxa"/>
            <w:vAlign w:val="center"/>
          </w:tcPr>
          <w:p w14:paraId="0674C07D">
            <w:pPr>
              <w:keepNext w:val="0"/>
              <w:keepLines w:val="0"/>
              <w:widowControl/>
              <w:numPr>
                <w:ilvl w:val="0"/>
                <w:numId w:val="0"/>
              </w:numPr>
              <w:suppressLineNumbers w:val="0"/>
              <w:spacing w:before="0" w:beforeAutospacing="0" w:after="0" w:afterAutospacing="0"/>
              <w:ind w:left="0" w:right="0"/>
              <w:jc w:val="center"/>
              <w:rPr>
                <w:rFonts w:hint="eastAsia" w:ascii="Times New Roman" w:hAnsi="Times New Roman" w:cs="Times New Roman"/>
                <w:lang w:eastAsia="en-US"/>
              </w:rPr>
            </w:pPr>
            <w:r>
              <w:rPr>
                <w:rFonts w:hint="eastAsia" w:ascii="Times New Roman" w:hAnsi="Times New Roman" w:cs="Times New Roman"/>
                <w:lang w:eastAsia="en-US"/>
              </w:rPr>
              <w:t>旧制度时期的法国法（17-18世纪）</w:t>
            </w:r>
          </w:p>
          <w:p w14:paraId="6E28DF3B">
            <w:pPr>
              <w:keepNext w:val="0"/>
              <w:keepLines w:val="0"/>
              <w:widowControl/>
              <w:suppressLineNumbers w:val="0"/>
              <w:spacing w:before="0" w:beforeAutospacing="0" w:after="0" w:afterAutospacing="0"/>
              <w:ind w:left="0" w:right="0"/>
              <w:jc w:val="center"/>
              <w:rPr>
                <w:rFonts w:hint="default" w:ascii="Times New Roman" w:hAnsi="Times New Roman" w:cs="Times New Roman"/>
                <w:lang w:eastAsia="en-US"/>
              </w:rPr>
            </w:pPr>
            <w:r>
              <w:rPr>
                <w:rFonts w:hint="eastAsia" w:ascii="Times New Roman" w:hAnsi="Times New Roman" w:eastAsia="宋体" w:cs="Times New Roman"/>
                <w:lang w:eastAsia="en-US"/>
              </w:rPr>
              <w:t>French law under the Ancient Régime (17th–18th centuries)</w:t>
            </w:r>
          </w:p>
        </w:tc>
        <w:tc>
          <w:tcPr>
            <w:tcW w:w="921" w:type="dxa"/>
            <w:vAlign w:val="center"/>
          </w:tcPr>
          <w:p w14:paraId="6D277A3B">
            <w:pPr>
              <w:keepNext w:val="0"/>
              <w:keepLines w:val="0"/>
              <w:widowControl/>
              <w:suppressLineNumbers w:val="0"/>
              <w:spacing w:before="0" w:beforeAutospacing="0" w:after="0" w:afterAutospacing="0"/>
              <w:ind w:left="0" w:right="0"/>
              <w:jc w:val="center"/>
              <w:rPr>
                <w:rFonts w:hint="eastAsia" w:ascii="Times New Roman" w:hAnsi="Times New Roman" w:cs="Times New Roman" w:eastAsiaTheme="minorEastAsia"/>
                <w:lang w:eastAsia="zh-CN"/>
              </w:rPr>
            </w:pPr>
            <w:r>
              <w:rPr>
                <w:rFonts w:hint="eastAsia" w:ascii="Times New Roman" w:hAnsi="Times New Roman" w:eastAsia="宋体" w:cs="Times New Roman"/>
                <w:lang w:val="en-US" w:eastAsia="zh-CN"/>
              </w:rPr>
              <w:t>张顺</w:t>
            </w:r>
          </w:p>
        </w:tc>
        <w:tc>
          <w:tcPr>
            <w:tcW w:w="1642" w:type="dxa"/>
            <w:vAlign w:val="center"/>
          </w:tcPr>
          <w:p w14:paraId="3F95E94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lang w:eastAsia="en-US"/>
              </w:rPr>
            </w:pPr>
            <w:r>
              <w:rPr>
                <w:rFonts w:hint="eastAsia" w:ascii="Times New Roman" w:hAnsi="Times New Roman" w:eastAsia="宋体" w:cs="Times New Roman"/>
                <w:lang w:val="en-US" w:eastAsia="zh-CN"/>
              </w:rPr>
              <w:t>松江校区</w:t>
            </w:r>
          </w:p>
        </w:tc>
      </w:tr>
      <w:tr w14:paraId="21CD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23" w:type="dxa"/>
            <w:vAlign w:val="center"/>
          </w:tcPr>
          <w:p w14:paraId="00D3476D">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讲座八</w:t>
            </w:r>
          </w:p>
          <w:p w14:paraId="10215712">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5月22日</w:t>
            </w:r>
          </w:p>
          <w:p w14:paraId="45F95DE5">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宋体" w:cs="Times New Roman"/>
                <w:kern w:val="0"/>
                <w:sz w:val="24"/>
                <w:szCs w:val="24"/>
                <w:lang w:val="en-US" w:eastAsia="zh-CN" w:bidi="ar"/>
              </w:rPr>
              <w:t>9:00-12:00</w:t>
            </w:r>
          </w:p>
        </w:tc>
        <w:tc>
          <w:tcPr>
            <w:tcW w:w="5342" w:type="dxa"/>
            <w:vAlign w:val="center"/>
          </w:tcPr>
          <w:p w14:paraId="44835A05">
            <w:pPr>
              <w:keepNext w:val="0"/>
              <w:keepLines w:val="0"/>
              <w:widowControl/>
              <w:numPr>
                <w:ilvl w:val="0"/>
                <w:numId w:val="0"/>
              </w:numPr>
              <w:suppressLineNumbers w:val="0"/>
              <w:spacing w:before="0" w:beforeAutospacing="0" w:after="0" w:afterAutospacing="0"/>
              <w:ind w:left="0" w:right="0"/>
              <w:jc w:val="center"/>
              <w:rPr>
                <w:rFonts w:hint="eastAsia" w:ascii="Times New Roman" w:hAnsi="Times New Roman" w:cs="Times New Roman"/>
                <w:lang w:eastAsia="en-US"/>
              </w:rPr>
            </w:pPr>
            <w:r>
              <w:rPr>
                <w:rFonts w:hint="eastAsia" w:ascii="Times New Roman" w:hAnsi="Times New Roman" w:cs="Times New Roman"/>
                <w:lang w:eastAsia="en-US"/>
              </w:rPr>
              <w:t>法国大革命时期的法</w:t>
            </w:r>
          </w:p>
          <w:p w14:paraId="4D688A6B">
            <w:pPr>
              <w:keepNext w:val="0"/>
              <w:keepLines w:val="0"/>
              <w:widowControl/>
              <w:suppressLineNumbers w:val="0"/>
              <w:spacing w:before="0" w:beforeAutospacing="0" w:after="0" w:afterAutospacing="0"/>
              <w:ind w:left="0" w:right="0"/>
              <w:jc w:val="center"/>
              <w:rPr>
                <w:rFonts w:hint="eastAsia" w:ascii="Times New Roman" w:hAnsi="Times New Roman" w:cs="Times New Roman"/>
                <w:lang w:eastAsia="en-US"/>
              </w:rPr>
            </w:pPr>
            <w:r>
              <w:rPr>
                <w:rFonts w:hint="eastAsia" w:ascii="Times New Roman" w:hAnsi="Times New Roman" w:eastAsia="宋体" w:cs="Times New Roman"/>
                <w:lang w:eastAsia="en-US"/>
              </w:rPr>
              <w:t>The law of the French Revolution</w:t>
            </w:r>
          </w:p>
        </w:tc>
        <w:tc>
          <w:tcPr>
            <w:tcW w:w="921" w:type="dxa"/>
            <w:vAlign w:val="center"/>
          </w:tcPr>
          <w:p w14:paraId="03EAC95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张顺</w:t>
            </w:r>
          </w:p>
        </w:tc>
        <w:tc>
          <w:tcPr>
            <w:tcW w:w="1642" w:type="dxa"/>
            <w:vAlign w:val="center"/>
          </w:tcPr>
          <w:p w14:paraId="1DEB39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松江校区</w:t>
            </w:r>
          </w:p>
        </w:tc>
      </w:tr>
      <w:tr w14:paraId="06F0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23" w:type="dxa"/>
            <w:vAlign w:val="center"/>
          </w:tcPr>
          <w:p w14:paraId="43CF52DB">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讲座九</w:t>
            </w:r>
          </w:p>
          <w:p w14:paraId="7DD46929">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5月26日</w:t>
            </w:r>
          </w:p>
          <w:p w14:paraId="16803A8F">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宋体" w:cs="Times New Roman"/>
                <w:kern w:val="0"/>
                <w:sz w:val="24"/>
                <w:szCs w:val="24"/>
                <w:lang w:val="en-US" w:eastAsia="zh-CN" w:bidi="ar"/>
              </w:rPr>
              <w:t>9:00-12:00</w:t>
            </w:r>
          </w:p>
        </w:tc>
        <w:tc>
          <w:tcPr>
            <w:tcW w:w="5342" w:type="dxa"/>
            <w:vAlign w:val="center"/>
          </w:tcPr>
          <w:p w14:paraId="1A5C0151">
            <w:pPr>
              <w:keepNext w:val="0"/>
              <w:keepLines w:val="0"/>
              <w:widowControl/>
              <w:numPr>
                <w:ilvl w:val="0"/>
                <w:numId w:val="0"/>
              </w:numPr>
              <w:suppressLineNumbers w:val="0"/>
              <w:spacing w:before="0" w:beforeAutospacing="0" w:after="0" w:afterAutospacing="0"/>
              <w:ind w:left="0" w:right="0"/>
              <w:jc w:val="center"/>
              <w:rPr>
                <w:rFonts w:hint="eastAsia" w:ascii="Times New Roman" w:hAnsi="Times New Roman" w:cs="Times New Roman"/>
                <w:lang w:eastAsia="en-US"/>
              </w:rPr>
            </w:pPr>
            <w:r>
              <w:rPr>
                <w:rFonts w:hint="eastAsia" w:ascii="Times New Roman" w:hAnsi="Times New Roman" w:cs="Times New Roman"/>
                <w:lang w:eastAsia="en-US"/>
              </w:rPr>
              <w:t>法律的重构：拿破仑法律体系及其在19世纪的延续</w:t>
            </w:r>
          </w:p>
          <w:p w14:paraId="404E8877">
            <w:pPr>
              <w:keepNext w:val="0"/>
              <w:keepLines w:val="0"/>
              <w:widowControl/>
              <w:numPr>
                <w:ilvl w:val="0"/>
                <w:numId w:val="0"/>
              </w:numPr>
              <w:suppressLineNumbers w:val="0"/>
              <w:spacing w:before="0" w:beforeAutospacing="0" w:after="0" w:afterAutospacing="0"/>
              <w:ind w:left="0" w:right="0"/>
              <w:jc w:val="center"/>
              <w:rPr>
                <w:rFonts w:hint="eastAsia" w:ascii="Times New Roman" w:hAnsi="Times New Roman" w:cs="Times New Roman"/>
                <w:lang w:eastAsia="en-US"/>
              </w:rPr>
            </w:pPr>
            <w:r>
              <w:rPr>
                <w:rFonts w:hint="eastAsia" w:ascii="Times New Roman" w:hAnsi="Times New Roman" w:eastAsia="宋体" w:cs="Times New Roman"/>
                <w:lang w:eastAsia="en-US"/>
              </w:rPr>
              <w:t>The reordering of law: the Napoleonic legal system and its continuations in the 19th century</w:t>
            </w:r>
          </w:p>
        </w:tc>
        <w:tc>
          <w:tcPr>
            <w:tcW w:w="921" w:type="dxa"/>
            <w:vAlign w:val="center"/>
          </w:tcPr>
          <w:p w14:paraId="171BFF8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张顺</w:t>
            </w:r>
          </w:p>
        </w:tc>
        <w:tc>
          <w:tcPr>
            <w:tcW w:w="1642" w:type="dxa"/>
            <w:vAlign w:val="center"/>
          </w:tcPr>
          <w:p w14:paraId="7EA277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松江校区</w:t>
            </w:r>
          </w:p>
        </w:tc>
      </w:tr>
    </w:tbl>
    <w:p w14:paraId="32BFF215"/>
    <w:p w14:paraId="3D0A4AEA">
      <w:pPr>
        <w:rPr>
          <w:rFonts w:hint="eastAsia"/>
        </w:rPr>
      </w:pPr>
    </w:p>
    <w:p w14:paraId="28AC605C">
      <w:r>
        <w:rPr>
          <w:rFonts w:hint="eastAsia"/>
        </w:rPr>
        <w:t>选课方式：面向全校学生自由选课</w:t>
      </w:r>
    </w:p>
    <w:p w14:paraId="6A40955A">
      <w:r>
        <w:rPr>
          <w:rFonts w:hint="eastAsia"/>
        </w:rPr>
        <w:t>选课时间段：根据</w:t>
      </w:r>
      <w:r>
        <w:rPr>
          <w:rFonts w:hint="eastAsia"/>
          <w:lang w:val="en-US" w:eastAsia="zh-CN"/>
        </w:rPr>
        <w:t>研究生院</w:t>
      </w:r>
      <w:r>
        <w:rPr>
          <w:rFonts w:hint="eastAsia"/>
        </w:rPr>
        <w:t>安排</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Segoe Print"/>
    <w:panose1 w:val="00000000000000000000"/>
    <w:charset w:val="00"/>
    <w:family w:val="roman"/>
    <w:pitch w:val="default"/>
    <w:sig w:usb0="00000000" w:usb1="00000000" w:usb2="00000008" w:usb3="00000000" w:csb0="000001FF"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pingfang sc">
    <w:altName w:val="Times New Roman"/>
    <w:panose1 w:val="02020603050405020304"/>
    <w:charset w:val="00"/>
    <w:family w:val="auto"/>
    <w:pitch w:val="default"/>
    <w:sig w:usb0="00000000" w:usb1="00000000" w:usb2="00000009" w:usb3="00000000" w:csb0="400001FF" w:csb1="FFFF0000"/>
  </w:font>
  <w:font w:name="Times New Roman Regular">
    <w:altName w:val="Times New Roman"/>
    <w:panose1 w:val="02020603050405020304"/>
    <w:charset w:val="00"/>
    <w:family w:val="auto"/>
    <w:pitch w:val="default"/>
    <w:sig w:usb0="00000000" w:usb1="00000000" w:usb2="00000009" w:usb3="00000000" w:csb0="400001FF" w:csb1="FFFF0000"/>
  </w:font>
  <w:font w:name="Times">
    <w:altName w:val="Times New Roman"/>
    <w:panose1 w:val="00000000000000000000"/>
    <w:charset w:val="00"/>
    <w:family w:val="auto"/>
    <w:pitch w:val="default"/>
    <w:sig w:usb0="00000000" w:usb1="00000000" w:usb2="00000000" w:usb3="00000000" w:csb0="00000000" w:csb1="00000000"/>
  </w:font>
  <w:font w:name="CG Times">
    <w:altName w:val="Times New Roman"/>
    <w:panose1 w:val="020206030504050203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C89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AA49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AA49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91575"/>
    <w:multiLevelType w:val="singleLevel"/>
    <w:tmpl w:val="A1291575"/>
    <w:lvl w:ilvl="0" w:tentative="0">
      <w:start w:val="2"/>
      <w:numFmt w:val="decimal"/>
      <w:suff w:val="space"/>
      <w:lvlText w:val="%1."/>
      <w:lvlJc w:val="left"/>
    </w:lvl>
  </w:abstractNum>
  <w:abstractNum w:abstractNumId="1">
    <w:nsid w:val="0BA0E0D5"/>
    <w:multiLevelType w:val="singleLevel"/>
    <w:tmpl w:val="0BA0E0D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MDYxMjIzYWY4NjU4NDY0MDFkYTc5NDc4MTAwZmYifQ=="/>
  </w:docVars>
  <w:rsids>
    <w:rsidRoot w:val="4BFFB7BE"/>
    <w:rsid w:val="002A5695"/>
    <w:rsid w:val="0045288B"/>
    <w:rsid w:val="00A20026"/>
    <w:rsid w:val="00C12B96"/>
    <w:rsid w:val="05DB4C3A"/>
    <w:rsid w:val="0FFD35E4"/>
    <w:rsid w:val="18F03E0E"/>
    <w:rsid w:val="1E931436"/>
    <w:rsid w:val="1EF3F188"/>
    <w:rsid w:val="21725D08"/>
    <w:rsid w:val="27F3F073"/>
    <w:rsid w:val="32D1745A"/>
    <w:rsid w:val="3BE739F1"/>
    <w:rsid w:val="3E08749A"/>
    <w:rsid w:val="3EF6FF32"/>
    <w:rsid w:val="3F1E9251"/>
    <w:rsid w:val="4ABA3DB9"/>
    <w:rsid w:val="4BAE2D2E"/>
    <w:rsid w:val="4BFFB7BE"/>
    <w:rsid w:val="59FE49A2"/>
    <w:rsid w:val="5E86C68D"/>
    <w:rsid w:val="5F82431C"/>
    <w:rsid w:val="600238E0"/>
    <w:rsid w:val="630F6B5F"/>
    <w:rsid w:val="65FC0AE4"/>
    <w:rsid w:val="66C325CE"/>
    <w:rsid w:val="678E0595"/>
    <w:rsid w:val="67EDC196"/>
    <w:rsid w:val="6AEFE5C3"/>
    <w:rsid w:val="6D5E98A0"/>
    <w:rsid w:val="6E7F9ED3"/>
    <w:rsid w:val="6FFF21BA"/>
    <w:rsid w:val="71FF6319"/>
    <w:rsid w:val="73AAEF99"/>
    <w:rsid w:val="73B30B08"/>
    <w:rsid w:val="76BFB5A1"/>
    <w:rsid w:val="779D2A8C"/>
    <w:rsid w:val="79C84F59"/>
    <w:rsid w:val="7ADA396C"/>
    <w:rsid w:val="7BDE7C1C"/>
    <w:rsid w:val="7BE59C7A"/>
    <w:rsid w:val="7BE71A05"/>
    <w:rsid w:val="7C3D09E0"/>
    <w:rsid w:val="7D6DA9A6"/>
    <w:rsid w:val="7DFB6F8B"/>
    <w:rsid w:val="7E97D248"/>
    <w:rsid w:val="7F075DA6"/>
    <w:rsid w:val="7F0F4EA9"/>
    <w:rsid w:val="7FBF6812"/>
    <w:rsid w:val="7FECE290"/>
    <w:rsid w:val="A77FA01C"/>
    <w:rsid w:val="A7CE5950"/>
    <w:rsid w:val="AF9BF623"/>
    <w:rsid w:val="B7FD6AC1"/>
    <w:rsid w:val="BF7FBB8A"/>
    <w:rsid w:val="BFEE438C"/>
    <w:rsid w:val="BFFF5197"/>
    <w:rsid w:val="CFAE8BFA"/>
    <w:rsid w:val="DBFB0032"/>
    <w:rsid w:val="DC7DCFF7"/>
    <w:rsid w:val="DF7B4689"/>
    <w:rsid w:val="DFFE7BC5"/>
    <w:rsid w:val="EFAB7303"/>
    <w:rsid w:val="EFBBBC3E"/>
    <w:rsid w:val="F39A4A25"/>
    <w:rsid w:val="F6B7D045"/>
    <w:rsid w:val="F6EF482A"/>
    <w:rsid w:val="F7D3CC19"/>
    <w:rsid w:val="F7DFD02B"/>
    <w:rsid w:val="FA3B2766"/>
    <w:rsid w:val="FD7FF60C"/>
    <w:rsid w:val="FE7B14E9"/>
    <w:rsid w:val="FF7F99FA"/>
    <w:rsid w:val="FFD31275"/>
    <w:rsid w:val="FFE7A8EF"/>
    <w:rsid w:val="FFFCF9CF"/>
    <w:rsid w:val="FFFD57E2"/>
    <w:rsid w:val="FFFEC7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paragraph" w:styleId="2">
    <w:name w:val="heading 1"/>
    <w:basedOn w:val="1"/>
    <w:next w:val="1"/>
    <w:link w:val="13"/>
    <w:qFormat/>
    <w:uiPriority w:val="0"/>
    <w:pPr>
      <w:ind w:firstLine="961" w:firstLineChars="200"/>
      <w:outlineLvl w:val="0"/>
    </w:pPr>
    <w:rPr>
      <w:rFonts w:ascii="宋体" w:hAnsi="宋体" w:cs="宋体"/>
      <w:b/>
      <w:bCs/>
      <w:kern w:val="36"/>
      <w:sz w:val="48"/>
      <w:szCs w:val="48"/>
    </w:rPr>
  </w:style>
  <w:style w:type="paragraph" w:styleId="3">
    <w:name w:val="heading 2"/>
    <w:basedOn w:val="4"/>
    <w:next w:val="4"/>
    <w:unhideWhenUsed/>
    <w:qFormat/>
    <w:uiPriority w:val="0"/>
    <w:pPr>
      <w:keepNext/>
      <w:keepLines/>
      <w:spacing w:line="360" w:lineRule="auto"/>
      <w:ind w:firstLine="961" w:firstLineChars="200"/>
      <w:outlineLvl w:val="1"/>
    </w:pPr>
    <w:rPr>
      <w:rFonts w:ascii="DejaVu Sans" w:hAnsi="DejaVu Sans"/>
      <w:b/>
      <w:sz w:val="44"/>
    </w:rPr>
  </w:style>
  <w:style w:type="paragraph" w:styleId="6">
    <w:name w:val="heading 3"/>
    <w:basedOn w:val="4"/>
    <w:next w:val="4"/>
    <w:unhideWhenUsed/>
    <w:qFormat/>
    <w:uiPriority w:val="0"/>
    <w:pPr>
      <w:keepNext/>
      <w:keepLines/>
      <w:spacing w:line="360" w:lineRule="auto"/>
      <w:ind w:firstLine="961" w:firstLineChars="200"/>
      <w:outlineLvl w:val="2"/>
    </w:pPr>
    <w:rPr>
      <w:b/>
      <w:sz w:val="32"/>
    </w:rPr>
  </w:style>
  <w:style w:type="character" w:default="1" w:styleId="12">
    <w:name w:val="Default Paragraph Font"/>
    <w:semiHidden/>
    <w:unhideWhenUsed/>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First Indent"/>
    <w:basedOn w:val="5"/>
    <w:qFormat/>
    <w:uiPriority w:val="0"/>
    <w:pPr>
      <w:ind w:firstLine="420" w:firstLineChars="100"/>
    </w:pPr>
  </w:style>
  <w:style w:type="paragraph" w:styleId="5">
    <w:name w:val="Body Text"/>
    <w:basedOn w:val="1"/>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style>
  <w:style w:type="table" w:styleId="11">
    <w:name w:val="Table Grid"/>
    <w:basedOn w:val="10"/>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qFormat/>
    <w:uiPriority w:val="9"/>
    <w:rPr>
      <w:rFonts w:ascii="宋体" w:hAnsi="宋体" w:eastAsia="Calibri Light" w:cs="宋体"/>
      <w:b/>
      <w:bCs/>
      <w:kern w:val="36"/>
      <w:sz w:val="48"/>
      <w:szCs w:val="48"/>
    </w:rPr>
  </w:style>
  <w:style w:type="paragraph" w:customStyle="1" w:styleId="14">
    <w:name w:val="标题4"/>
    <w:basedOn w:val="4"/>
    <w:next w:val="4"/>
    <w:qFormat/>
    <w:uiPriority w:val="0"/>
    <w:pPr>
      <w:ind w:firstLine="961" w:firstLineChars="200"/>
    </w:pPr>
    <w:rPr>
      <w:b/>
      <w:sz w:val="30"/>
    </w:rPr>
  </w:style>
  <w:style w:type="paragraph" w:customStyle="1" w:styleId="15">
    <w:name w:val="标题5"/>
    <w:basedOn w:val="4"/>
    <w:next w:val="4"/>
    <w:qFormat/>
    <w:uiPriority w:val="0"/>
    <w:rPr>
      <w:b/>
      <w:sz w:val="28"/>
    </w:rPr>
  </w:style>
  <w:style w:type="paragraph" w:customStyle="1" w:styleId="16">
    <w:name w:val="文章正文"/>
    <w:basedOn w:val="1"/>
    <w:qFormat/>
    <w:uiPriority w:val="0"/>
    <w:pPr>
      <w:spacing w:line="360" w:lineRule="auto"/>
    </w:pPr>
  </w:style>
  <w:style w:type="paragraph" w:customStyle="1" w:styleId="17">
    <w:name w:val="p1"/>
    <w:basedOn w:val="1"/>
    <w:qFormat/>
    <w:uiPriority w:val="0"/>
    <w:pPr>
      <w:spacing w:line="380" w:lineRule="atLeast"/>
    </w:pPr>
    <w:rPr>
      <w:rFonts w:ascii="Helvetica Neue" w:hAnsi="Helvetica Neue" w:eastAsia="Helvetica Neue" w:cs="Times New Roman"/>
      <w:sz w:val="26"/>
      <w:szCs w:val="26"/>
    </w:rPr>
  </w:style>
  <w:style w:type="character" w:customStyle="1" w:styleId="18">
    <w:name w:val="s1"/>
    <w:basedOn w:val="12"/>
    <w:qFormat/>
    <w:uiPriority w:val="0"/>
    <w:rPr>
      <w:rFonts w:ascii=".pingfang sc" w:hAnsi=".pingfang sc" w:eastAsia=".pingfang sc" w:cs=".pingfang sc"/>
      <w:sz w:val="24"/>
      <w:szCs w:val="24"/>
    </w:rPr>
  </w:style>
  <w:style w:type="paragraph" w:customStyle="1" w:styleId="19">
    <w:name w:val="p2"/>
    <w:basedOn w:val="1"/>
    <w:qFormat/>
    <w:uiPriority w:val="0"/>
    <w:rPr>
      <w:rFonts w:ascii="Helvetica Neue" w:hAnsi="Helvetica Neue" w:eastAsia="Helvetica Neue" w:cs="Times New Roman"/>
      <w:color w:val="4444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906</Words>
  <Characters>1544</Characters>
  <Lines>1</Lines>
  <Paragraphs>1</Paragraphs>
  <TotalTime>0</TotalTime>
  <ScaleCrop>false</ScaleCrop>
  <LinksUpToDate>false</LinksUpToDate>
  <CharactersWithSpaces>1653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2021-11-05T19:13:00Z</dcterms:created>
  <dc:creator>zoe</dc:creator>
  <cp:lastModifiedBy>张震宇</cp:lastModifiedBy>
  <dcterms:modified xsi:type="dcterms:W3CDTF">2026-03-11T01:22:41Z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D7879ED0A9C84F3E88E926B0A76B05A7_13</vt:lpwstr>
  </property>
  <property fmtid="{D5CDD505-2E9C-101B-9397-08002B2CF9AE}" pid="4" name="KSOTemplateDocerSaveRecord">
    <vt:lpwstr>eyJoZGlkIjoiZmE0NzhmY2FiYzI1NGU2YThkODMzN2YxZDUxZDI2YzAiLCJ1c2VySWQiOiI5MjMwNDgwMzQifQ==</vt:lpwstr>
  </property>
</Properties>
</file>